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0E" w:rsidRPr="00D07904" w:rsidRDefault="00142642" w:rsidP="00D07904">
      <w:pPr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МІНІСТЕРСТВО</w:t>
      </w:r>
      <w:r w:rsidRPr="00D07904">
        <w:rPr>
          <w:sz w:val="32"/>
          <w:szCs w:val="32"/>
        </w:rPr>
        <w:t xml:space="preserve"> </w:t>
      </w:r>
      <w:r>
        <w:rPr>
          <w:sz w:val="32"/>
          <w:szCs w:val="32"/>
        </w:rPr>
        <w:t>ОСВІТИ</w:t>
      </w:r>
      <w:r w:rsidRPr="00D07904">
        <w:rPr>
          <w:sz w:val="32"/>
          <w:szCs w:val="32"/>
        </w:rPr>
        <w:t xml:space="preserve"> </w:t>
      </w:r>
      <w:r w:rsidR="008C2D0E" w:rsidRPr="00D07904">
        <w:rPr>
          <w:sz w:val="32"/>
          <w:szCs w:val="32"/>
        </w:rPr>
        <w:t>І НАУКИ УКРАЇНИ</w:t>
      </w:r>
    </w:p>
    <w:p w:rsidR="008C2D0E" w:rsidRPr="00D07904" w:rsidRDefault="008C2D0E" w:rsidP="00D07904">
      <w:pPr>
        <w:spacing w:before="120"/>
        <w:ind w:firstLine="0"/>
        <w:jc w:val="center"/>
        <w:rPr>
          <w:sz w:val="32"/>
          <w:szCs w:val="32"/>
        </w:rPr>
      </w:pPr>
      <w:r w:rsidRPr="00D07904">
        <w:rPr>
          <w:sz w:val="32"/>
          <w:szCs w:val="32"/>
        </w:rPr>
        <w:t>НАЦІОНАЛЬНИЙ ТЕХНІЧНИЙ УНІВЕРСИТЕТ УКРАЇНИ</w:t>
      </w:r>
    </w:p>
    <w:p w:rsidR="008C2D0E" w:rsidRPr="00D07904" w:rsidRDefault="004B18CD" w:rsidP="00D07904">
      <w:pPr>
        <w:ind w:firstLine="0"/>
        <w:jc w:val="center"/>
        <w:rPr>
          <w:sz w:val="32"/>
          <w:szCs w:val="32"/>
        </w:rPr>
      </w:pPr>
      <w:r w:rsidRPr="00D07904">
        <w:rPr>
          <w:sz w:val="32"/>
          <w:szCs w:val="32"/>
        </w:rPr>
        <w:t>«</w:t>
      </w:r>
      <w:r w:rsidR="008C2D0E" w:rsidRPr="00D07904">
        <w:rPr>
          <w:sz w:val="32"/>
          <w:szCs w:val="32"/>
        </w:rPr>
        <w:t>КИЇВСЬКИЙ ПОЛІТЕХНІЧНИЙ ІНСТИТУТ</w:t>
      </w:r>
    </w:p>
    <w:p w:rsidR="008C2D0E" w:rsidRPr="00D07904" w:rsidRDefault="008C2D0E" w:rsidP="00D07904">
      <w:pPr>
        <w:ind w:firstLine="0"/>
        <w:jc w:val="center"/>
        <w:rPr>
          <w:sz w:val="32"/>
          <w:szCs w:val="32"/>
        </w:rPr>
      </w:pPr>
      <w:r w:rsidRPr="00D07904">
        <w:rPr>
          <w:sz w:val="32"/>
          <w:szCs w:val="32"/>
        </w:rPr>
        <w:t>імені Ігоря Сікорського</w:t>
      </w:r>
      <w:r w:rsidR="004B18CD" w:rsidRPr="00D07904">
        <w:rPr>
          <w:sz w:val="32"/>
          <w:szCs w:val="32"/>
        </w:rPr>
        <w:t>»</w:t>
      </w:r>
    </w:p>
    <w:p w:rsidR="008C2D0E" w:rsidRDefault="008C2D0E" w:rsidP="00D07904">
      <w:pPr>
        <w:ind w:firstLine="0"/>
        <w:jc w:val="center"/>
      </w:pPr>
    </w:p>
    <w:p w:rsidR="00D07904" w:rsidRPr="00B2768D" w:rsidRDefault="00D07904" w:rsidP="00D07904">
      <w:pPr>
        <w:ind w:firstLine="0"/>
        <w:jc w:val="center"/>
      </w:pPr>
    </w:p>
    <w:p w:rsidR="008C2D0E" w:rsidRPr="00B2768D" w:rsidRDefault="008C2D0E" w:rsidP="00D07904">
      <w:pPr>
        <w:ind w:firstLine="0"/>
        <w:jc w:val="center"/>
      </w:pPr>
    </w:p>
    <w:p w:rsidR="008C2D0E" w:rsidRDefault="008C2D0E" w:rsidP="00D07904">
      <w:pPr>
        <w:ind w:firstLine="0"/>
        <w:jc w:val="center"/>
      </w:pPr>
    </w:p>
    <w:p w:rsidR="00D07904" w:rsidRDefault="00D07904" w:rsidP="00D07904">
      <w:pPr>
        <w:ind w:firstLine="0"/>
        <w:jc w:val="center"/>
      </w:pPr>
    </w:p>
    <w:p w:rsidR="00D07904" w:rsidRDefault="00D07904" w:rsidP="00D07904">
      <w:pPr>
        <w:ind w:firstLine="0"/>
        <w:jc w:val="center"/>
      </w:pPr>
    </w:p>
    <w:p w:rsidR="00D07904" w:rsidRDefault="00D07904" w:rsidP="00D07904">
      <w:pPr>
        <w:ind w:firstLine="0"/>
        <w:jc w:val="center"/>
      </w:pPr>
    </w:p>
    <w:p w:rsidR="00D07904" w:rsidRPr="00B2768D" w:rsidRDefault="00D07904" w:rsidP="00D07904">
      <w:pPr>
        <w:ind w:firstLine="0"/>
        <w:jc w:val="center"/>
      </w:pPr>
    </w:p>
    <w:p w:rsidR="008C2D0E" w:rsidRPr="00B2768D" w:rsidRDefault="008C2D0E" w:rsidP="00D07904">
      <w:pPr>
        <w:ind w:firstLine="0"/>
        <w:jc w:val="center"/>
      </w:pPr>
    </w:p>
    <w:p w:rsidR="008C2D0E" w:rsidRPr="00B2768D" w:rsidRDefault="008C2D0E" w:rsidP="00D07904">
      <w:pPr>
        <w:ind w:firstLine="0"/>
        <w:jc w:val="center"/>
      </w:pPr>
    </w:p>
    <w:p w:rsidR="008C2D0E" w:rsidRPr="00E842F7" w:rsidRDefault="008C2D0E" w:rsidP="00D07904">
      <w:pPr>
        <w:ind w:firstLine="0"/>
        <w:jc w:val="center"/>
        <w:rPr>
          <w:b/>
          <w:color w:val="1F497D" w:themeColor="text2"/>
          <w:sz w:val="64"/>
          <w:szCs w:val="64"/>
        </w:rPr>
      </w:pPr>
      <w:r w:rsidRPr="00E842F7">
        <w:rPr>
          <w:b/>
          <w:color w:val="1F497D" w:themeColor="text2"/>
          <w:sz w:val="64"/>
          <w:szCs w:val="64"/>
        </w:rPr>
        <w:t xml:space="preserve">РОЗРОБЛЕННЯ </w:t>
      </w:r>
      <w:r w:rsidR="00D07904" w:rsidRPr="00E842F7">
        <w:rPr>
          <w:b/>
          <w:color w:val="1F497D" w:themeColor="text2"/>
          <w:sz w:val="64"/>
          <w:szCs w:val="64"/>
        </w:rPr>
        <w:br/>
      </w:r>
      <w:proofErr w:type="spellStart"/>
      <w:r w:rsidRPr="00E842F7">
        <w:rPr>
          <w:b/>
          <w:color w:val="1F497D" w:themeColor="text2"/>
          <w:sz w:val="64"/>
          <w:szCs w:val="64"/>
        </w:rPr>
        <w:t>СТАРТАП-ПРОЕКТУ</w:t>
      </w:r>
      <w:proofErr w:type="spellEnd"/>
    </w:p>
    <w:p w:rsidR="00D07904" w:rsidRDefault="00D07904" w:rsidP="00D07904">
      <w:pPr>
        <w:ind w:firstLine="0"/>
        <w:jc w:val="center"/>
      </w:pPr>
    </w:p>
    <w:p w:rsidR="00D07904" w:rsidRDefault="00D07904" w:rsidP="00D07904">
      <w:pPr>
        <w:ind w:firstLine="0"/>
        <w:jc w:val="center"/>
      </w:pPr>
    </w:p>
    <w:p w:rsidR="008C2D0E" w:rsidRPr="00D07904" w:rsidRDefault="008C2D0E" w:rsidP="00D07904">
      <w:pPr>
        <w:ind w:firstLine="0"/>
        <w:jc w:val="center"/>
        <w:rPr>
          <w:sz w:val="36"/>
          <w:szCs w:val="36"/>
        </w:rPr>
      </w:pPr>
      <w:r w:rsidRPr="00D07904">
        <w:rPr>
          <w:sz w:val="36"/>
          <w:szCs w:val="36"/>
        </w:rPr>
        <w:t>Методичні рекомендації</w:t>
      </w:r>
      <w:r w:rsidR="00D07904">
        <w:rPr>
          <w:sz w:val="36"/>
          <w:szCs w:val="36"/>
        </w:rPr>
        <w:t xml:space="preserve"> </w:t>
      </w:r>
      <w:r w:rsidR="00D07904">
        <w:rPr>
          <w:sz w:val="36"/>
          <w:szCs w:val="36"/>
        </w:rPr>
        <w:br/>
      </w:r>
      <w:r w:rsidRPr="00D07904">
        <w:rPr>
          <w:sz w:val="36"/>
          <w:szCs w:val="36"/>
        </w:rPr>
        <w:t>до виконання розділу магістерських дисертацій</w:t>
      </w:r>
      <w:r w:rsidR="00D07904">
        <w:rPr>
          <w:sz w:val="36"/>
          <w:szCs w:val="36"/>
        </w:rPr>
        <w:t xml:space="preserve"> </w:t>
      </w:r>
      <w:r w:rsidR="00D07904">
        <w:rPr>
          <w:sz w:val="36"/>
          <w:szCs w:val="36"/>
        </w:rPr>
        <w:br/>
      </w:r>
      <w:r w:rsidRPr="00D07904">
        <w:rPr>
          <w:sz w:val="36"/>
          <w:szCs w:val="36"/>
        </w:rPr>
        <w:t>для студентів інженерних спеціальностей</w:t>
      </w:r>
    </w:p>
    <w:p w:rsidR="008C2D0E" w:rsidRDefault="008C2D0E" w:rsidP="00D07904">
      <w:pPr>
        <w:ind w:firstLine="0"/>
        <w:jc w:val="center"/>
      </w:pPr>
    </w:p>
    <w:p w:rsidR="00D07904" w:rsidRDefault="00D07904" w:rsidP="00D07904">
      <w:pPr>
        <w:ind w:firstLine="0"/>
        <w:jc w:val="center"/>
      </w:pPr>
    </w:p>
    <w:p w:rsidR="00D07904" w:rsidRDefault="00D07904" w:rsidP="00D07904">
      <w:pPr>
        <w:ind w:firstLine="0"/>
        <w:jc w:val="center"/>
      </w:pPr>
    </w:p>
    <w:p w:rsidR="00D07904" w:rsidRPr="00B2768D" w:rsidRDefault="00D07904" w:rsidP="00D07904">
      <w:pPr>
        <w:ind w:firstLine="0"/>
        <w:jc w:val="center"/>
      </w:pPr>
    </w:p>
    <w:p w:rsidR="008C2D0E" w:rsidRPr="00B2768D" w:rsidRDefault="008C2D0E" w:rsidP="00D07904">
      <w:pPr>
        <w:ind w:firstLine="0"/>
        <w:jc w:val="center"/>
      </w:pPr>
    </w:p>
    <w:p w:rsidR="008C2D0E" w:rsidRPr="00D07904" w:rsidRDefault="008C2D0E" w:rsidP="00D07904">
      <w:pPr>
        <w:ind w:firstLine="0"/>
        <w:jc w:val="center"/>
        <w:rPr>
          <w:i/>
        </w:rPr>
      </w:pPr>
      <w:r w:rsidRPr="00D07904">
        <w:rPr>
          <w:i/>
        </w:rPr>
        <w:t xml:space="preserve">Рекомендовано Методичною радою </w:t>
      </w:r>
      <w:r w:rsidR="00D07904" w:rsidRPr="00D07904">
        <w:rPr>
          <w:i/>
        </w:rPr>
        <w:br/>
      </w:r>
      <w:proofErr w:type="spellStart"/>
      <w:r w:rsidRPr="00D07904">
        <w:rPr>
          <w:i/>
        </w:rPr>
        <w:t>НТУУ</w:t>
      </w:r>
      <w:proofErr w:type="spellEnd"/>
      <w:r w:rsidRPr="00D07904">
        <w:rPr>
          <w:i/>
        </w:rPr>
        <w:t xml:space="preserve"> </w:t>
      </w:r>
      <w:r w:rsidR="004B18CD" w:rsidRPr="00D07904">
        <w:rPr>
          <w:i/>
        </w:rPr>
        <w:t>«</w:t>
      </w:r>
      <w:r w:rsidRPr="00D07904">
        <w:rPr>
          <w:i/>
        </w:rPr>
        <w:t>КПІ ім. Ігоря Сікорського</w:t>
      </w:r>
      <w:r w:rsidR="004B18CD" w:rsidRPr="00D07904">
        <w:rPr>
          <w:i/>
        </w:rPr>
        <w:t>»</w:t>
      </w:r>
    </w:p>
    <w:p w:rsidR="008C2D0E" w:rsidRPr="00B2768D" w:rsidRDefault="008C2D0E" w:rsidP="00D07904">
      <w:pPr>
        <w:ind w:firstLine="0"/>
        <w:jc w:val="center"/>
      </w:pPr>
    </w:p>
    <w:p w:rsidR="008C2D0E" w:rsidRPr="00B2768D" w:rsidRDefault="008C2D0E" w:rsidP="00D07904">
      <w:pPr>
        <w:ind w:firstLine="0"/>
        <w:jc w:val="center"/>
      </w:pPr>
    </w:p>
    <w:p w:rsidR="008C2D0E" w:rsidRPr="00B2768D" w:rsidRDefault="008C2D0E" w:rsidP="00D07904">
      <w:pPr>
        <w:ind w:firstLine="0"/>
        <w:jc w:val="center"/>
      </w:pPr>
    </w:p>
    <w:p w:rsidR="008C2D0E" w:rsidRPr="00B2768D" w:rsidRDefault="008C2D0E" w:rsidP="00D07904">
      <w:pPr>
        <w:ind w:firstLine="0"/>
        <w:jc w:val="center"/>
      </w:pPr>
    </w:p>
    <w:p w:rsidR="008C2D0E" w:rsidRPr="00B2768D" w:rsidRDefault="008C2D0E" w:rsidP="00D07904">
      <w:pPr>
        <w:ind w:firstLine="0"/>
        <w:jc w:val="center"/>
      </w:pPr>
    </w:p>
    <w:p w:rsidR="008C2D0E" w:rsidRPr="00B2768D" w:rsidRDefault="008C2D0E" w:rsidP="00D07904">
      <w:pPr>
        <w:ind w:firstLine="0"/>
        <w:jc w:val="center"/>
      </w:pPr>
    </w:p>
    <w:p w:rsidR="008C2D0E" w:rsidRPr="00B2768D" w:rsidRDefault="008C2D0E" w:rsidP="00D07904">
      <w:pPr>
        <w:ind w:firstLine="0"/>
        <w:jc w:val="center"/>
      </w:pPr>
    </w:p>
    <w:p w:rsidR="008C2D0E" w:rsidRPr="00B2768D" w:rsidRDefault="008C2D0E" w:rsidP="00D07904">
      <w:pPr>
        <w:ind w:firstLine="0"/>
        <w:jc w:val="center"/>
      </w:pPr>
    </w:p>
    <w:p w:rsidR="008C2D0E" w:rsidRPr="00B2768D" w:rsidRDefault="008C2D0E" w:rsidP="00D07904">
      <w:pPr>
        <w:ind w:firstLine="0"/>
        <w:jc w:val="center"/>
      </w:pPr>
      <w:r w:rsidRPr="00B2768D">
        <w:t>Київ</w:t>
      </w:r>
    </w:p>
    <w:p w:rsidR="008C2D0E" w:rsidRPr="00B2768D" w:rsidRDefault="008C2D0E" w:rsidP="00D07904">
      <w:pPr>
        <w:ind w:firstLine="0"/>
        <w:jc w:val="center"/>
      </w:pPr>
      <w:proofErr w:type="spellStart"/>
      <w:r w:rsidRPr="00B2768D">
        <w:t>НТУУ</w:t>
      </w:r>
      <w:proofErr w:type="spellEnd"/>
      <w:r w:rsidRPr="00B2768D">
        <w:t xml:space="preserve"> </w:t>
      </w:r>
      <w:r w:rsidR="004B18CD">
        <w:t>«</w:t>
      </w:r>
      <w:r w:rsidRPr="00B2768D">
        <w:t>КПІ ім. Ігоря Сікорського</w:t>
      </w:r>
      <w:r w:rsidR="004B18CD">
        <w:t>»</w:t>
      </w:r>
    </w:p>
    <w:p w:rsidR="008C2D0E" w:rsidRPr="00B2768D" w:rsidRDefault="008C2D0E" w:rsidP="00D07904">
      <w:pPr>
        <w:ind w:firstLine="0"/>
        <w:jc w:val="center"/>
      </w:pPr>
      <w:r w:rsidRPr="00B2768D">
        <w:t>2016</w:t>
      </w:r>
    </w:p>
    <w:p w:rsidR="00D07904" w:rsidRDefault="008C2D0E" w:rsidP="00D07904">
      <w:r w:rsidRPr="00B2768D">
        <w:rPr>
          <w:iCs/>
          <w:color w:val="000000"/>
          <w:spacing w:val="-4"/>
          <w:sz w:val="28"/>
          <w:szCs w:val="28"/>
        </w:rPr>
        <w:br w:type="page"/>
      </w:r>
      <w:r w:rsidR="00D07904" w:rsidRPr="00D07904">
        <w:rPr>
          <w:b/>
          <w:spacing w:val="-4"/>
        </w:rPr>
        <w:lastRenderedPageBreak/>
        <w:t xml:space="preserve">Розроблення </w:t>
      </w:r>
      <w:proofErr w:type="spellStart"/>
      <w:r w:rsidR="00D07904" w:rsidRPr="00D07904">
        <w:rPr>
          <w:b/>
          <w:spacing w:val="-4"/>
        </w:rPr>
        <w:t>стартап-проекту</w:t>
      </w:r>
      <w:proofErr w:type="spellEnd"/>
      <w:r w:rsidR="00D07904" w:rsidRPr="00D8051C">
        <w:rPr>
          <w:spacing w:val="-4"/>
        </w:rPr>
        <w:t xml:space="preserve"> [Електронний ресурс] : </w:t>
      </w:r>
      <w:r w:rsidR="00D07904">
        <w:rPr>
          <w:spacing w:val="-4"/>
        </w:rPr>
        <w:t>М</w:t>
      </w:r>
      <w:r w:rsidR="00D07904" w:rsidRPr="00D8051C">
        <w:rPr>
          <w:spacing w:val="-4"/>
        </w:rPr>
        <w:t>етодичні р</w:t>
      </w:r>
      <w:r w:rsidR="00D07904" w:rsidRPr="00D8051C">
        <w:rPr>
          <w:spacing w:val="-4"/>
        </w:rPr>
        <w:t>е</w:t>
      </w:r>
      <w:r w:rsidR="00D07904" w:rsidRPr="00D8051C">
        <w:rPr>
          <w:spacing w:val="-4"/>
        </w:rPr>
        <w:t xml:space="preserve">комендації до виконання </w:t>
      </w:r>
      <w:r w:rsidR="00D07904" w:rsidRPr="00F21650">
        <w:t xml:space="preserve">розділу магістерських дисертацій для студентів інженерних спеціальностей / За </w:t>
      </w:r>
      <w:proofErr w:type="spellStart"/>
      <w:r w:rsidR="00D07904" w:rsidRPr="00F21650">
        <w:t>заг</w:t>
      </w:r>
      <w:proofErr w:type="spellEnd"/>
      <w:r w:rsidR="00D07904" w:rsidRPr="00F21650">
        <w:t>. ред. О.А. Гавриша</w:t>
      </w:r>
      <w:r w:rsidR="00D07904">
        <w:t xml:space="preserve">. – Київ : </w:t>
      </w:r>
      <w:proofErr w:type="spellStart"/>
      <w:r w:rsidR="00D07904">
        <w:t>НТУУ</w:t>
      </w:r>
      <w:proofErr w:type="spellEnd"/>
      <w:r w:rsidR="00D07904">
        <w:t xml:space="preserve"> «КПІ», 2016. – 28</w:t>
      </w:r>
      <w:r w:rsidR="00D07904" w:rsidRPr="00F21650">
        <w:t xml:space="preserve"> с.</w:t>
      </w:r>
    </w:p>
    <w:p w:rsidR="00D07904" w:rsidRDefault="00D07904" w:rsidP="00D07904"/>
    <w:p w:rsidR="008C2D0E" w:rsidRPr="00D07904" w:rsidRDefault="008C2D0E" w:rsidP="00D07904">
      <w:pPr>
        <w:ind w:left="4962" w:firstLine="0"/>
        <w:jc w:val="center"/>
        <w:rPr>
          <w:sz w:val="22"/>
        </w:rPr>
      </w:pPr>
      <w:r w:rsidRPr="00D07904">
        <w:rPr>
          <w:sz w:val="22"/>
        </w:rPr>
        <w:t xml:space="preserve">Гриф надано Методичною радою </w:t>
      </w:r>
      <w:r w:rsidR="00D07904">
        <w:rPr>
          <w:sz w:val="22"/>
        </w:rPr>
        <w:br/>
      </w:r>
      <w:proofErr w:type="spellStart"/>
      <w:r w:rsidRPr="00D07904">
        <w:rPr>
          <w:sz w:val="22"/>
        </w:rPr>
        <w:t>НТУУ</w:t>
      </w:r>
      <w:proofErr w:type="spellEnd"/>
      <w:r w:rsidRPr="00D07904">
        <w:rPr>
          <w:sz w:val="22"/>
        </w:rPr>
        <w:t xml:space="preserve"> </w:t>
      </w:r>
      <w:r w:rsidR="004B18CD" w:rsidRPr="00D07904">
        <w:rPr>
          <w:sz w:val="22"/>
        </w:rPr>
        <w:t>«</w:t>
      </w:r>
      <w:r w:rsidRPr="00D07904">
        <w:rPr>
          <w:sz w:val="22"/>
        </w:rPr>
        <w:t>КПІ ім. Ігоря Сікорського</w:t>
      </w:r>
      <w:r w:rsidR="004B18CD" w:rsidRPr="00D07904">
        <w:rPr>
          <w:sz w:val="22"/>
        </w:rPr>
        <w:t>»</w:t>
      </w:r>
    </w:p>
    <w:p w:rsidR="008C2D0E" w:rsidRPr="00D07904" w:rsidRDefault="00D07904" w:rsidP="00D07904">
      <w:pPr>
        <w:ind w:left="4962" w:firstLine="0"/>
        <w:jc w:val="center"/>
        <w:rPr>
          <w:sz w:val="22"/>
        </w:rPr>
      </w:pPr>
      <w:r>
        <w:rPr>
          <w:sz w:val="22"/>
        </w:rPr>
        <w:t>(п</w:t>
      </w:r>
      <w:r w:rsidR="008C2D0E" w:rsidRPr="00D07904">
        <w:rPr>
          <w:sz w:val="22"/>
        </w:rPr>
        <w:t>ротокол № 2 від 27 жовтня 2016 р.)</w:t>
      </w:r>
    </w:p>
    <w:p w:rsidR="008C2D0E" w:rsidRDefault="008C2D0E" w:rsidP="00215955">
      <w:pPr>
        <w:rPr>
          <w:highlight w:val="yellow"/>
        </w:rPr>
      </w:pPr>
    </w:p>
    <w:p w:rsidR="008C2D0E" w:rsidRPr="00B2768D" w:rsidRDefault="008C2D0E" w:rsidP="00215955">
      <w:pPr>
        <w:rPr>
          <w:highlight w:val="yellow"/>
        </w:rPr>
      </w:pPr>
    </w:p>
    <w:p w:rsidR="00D07904" w:rsidRPr="00DB51AE" w:rsidRDefault="00D07904" w:rsidP="00D07904">
      <w:pPr>
        <w:autoSpaceDE w:val="0"/>
        <w:autoSpaceDN w:val="0"/>
        <w:adjustRightInd w:val="0"/>
        <w:ind w:firstLine="0"/>
        <w:jc w:val="center"/>
        <w:rPr>
          <w:spacing w:val="30"/>
        </w:rPr>
      </w:pPr>
      <w:r w:rsidRPr="00DB51AE">
        <w:rPr>
          <w:spacing w:val="30"/>
        </w:rPr>
        <w:t>Мережне електронне навчальне видання</w:t>
      </w:r>
    </w:p>
    <w:p w:rsidR="008C2D0E" w:rsidRDefault="008C2D0E" w:rsidP="00215955"/>
    <w:p w:rsidR="00B62624" w:rsidRPr="00B2768D" w:rsidRDefault="00B62624" w:rsidP="00215955"/>
    <w:p w:rsidR="00D07904" w:rsidRPr="00D07904" w:rsidRDefault="00D07904" w:rsidP="00D07904">
      <w:pPr>
        <w:ind w:firstLine="0"/>
        <w:jc w:val="center"/>
        <w:rPr>
          <w:b/>
          <w:sz w:val="40"/>
          <w:szCs w:val="40"/>
        </w:rPr>
      </w:pPr>
      <w:r w:rsidRPr="00D07904">
        <w:rPr>
          <w:b/>
          <w:sz w:val="40"/>
          <w:szCs w:val="40"/>
        </w:rPr>
        <w:t xml:space="preserve">РОЗРОБЛЕННЯ </w:t>
      </w:r>
      <w:r w:rsidRPr="00D07904">
        <w:rPr>
          <w:b/>
          <w:sz w:val="40"/>
          <w:szCs w:val="40"/>
        </w:rPr>
        <w:br/>
      </w:r>
      <w:proofErr w:type="spellStart"/>
      <w:r w:rsidRPr="00D07904">
        <w:rPr>
          <w:b/>
          <w:sz w:val="40"/>
          <w:szCs w:val="40"/>
        </w:rPr>
        <w:t>СТАРТАП-ПРОЕКТУ</w:t>
      </w:r>
      <w:proofErr w:type="spellEnd"/>
    </w:p>
    <w:p w:rsidR="00D07904" w:rsidRDefault="00D07904" w:rsidP="00D07904">
      <w:pPr>
        <w:ind w:firstLine="0"/>
        <w:jc w:val="center"/>
      </w:pPr>
    </w:p>
    <w:p w:rsidR="00D07904" w:rsidRPr="00D07904" w:rsidRDefault="00D07904" w:rsidP="00D07904">
      <w:pPr>
        <w:ind w:firstLine="0"/>
        <w:jc w:val="center"/>
      </w:pPr>
      <w:r w:rsidRPr="00D07904">
        <w:t>Методичні рекомендації</w:t>
      </w:r>
      <w:r>
        <w:t xml:space="preserve"> </w:t>
      </w:r>
      <w:r>
        <w:br/>
      </w:r>
      <w:r w:rsidRPr="00D07904">
        <w:t>до виконання розділу магістерських дисертацій</w:t>
      </w:r>
      <w:r>
        <w:t xml:space="preserve"> </w:t>
      </w:r>
      <w:r>
        <w:br/>
      </w:r>
      <w:r w:rsidRPr="00D07904">
        <w:t>для студентів інженерних спеціальностей</w:t>
      </w:r>
    </w:p>
    <w:p w:rsidR="008C2D0E" w:rsidRDefault="008C2D0E" w:rsidP="00215955"/>
    <w:p w:rsidR="00B62624" w:rsidRPr="00B2768D" w:rsidRDefault="00B62624" w:rsidP="00215955"/>
    <w:p w:rsidR="008C2D0E" w:rsidRPr="00B2768D" w:rsidRDefault="008C2D0E" w:rsidP="00215955"/>
    <w:tbl>
      <w:tblPr>
        <w:tblW w:w="9681" w:type="dxa"/>
        <w:tblInd w:w="108" w:type="dxa"/>
        <w:tblLook w:val="00A0"/>
      </w:tblPr>
      <w:tblGrid>
        <w:gridCol w:w="1459"/>
        <w:gridCol w:w="8222"/>
      </w:tblGrid>
      <w:tr w:rsidR="008C2D0E" w:rsidRPr="00B2768D" w:rsidTr="005D4657">
        <w:tc>
          <w:tcPr>
            <w:tcW w:w="1459" w:type="dxa"/>
          </w:tcPr>
          <w:p w:rsidR="008C2D0E" w:rsidRPr="00B2768D" w:rsidRDefault="008C2D0E" w:rsidP="005D4657">
            <w:pPr>
              <w:ind w:right="-57" w:firstLine="0"/>
              <w:jc w:val="left"/>
            </w:pPr>
            <w:r w:rsidRPr="00B2768D">
              <w:t>Укладачі:</w:t>
            </w:r>
          </w:p>
        </w:tc>
        <w:tc>
          <w:tcPr>
            <w:tcW w:w="8222" w:type="dxa"/>
          </w:tcPr>
          <w:p w:rsidR="008C2D0E" w:rsidRPr="00B2768D" w:rsidRDefault="008C2D0E" w:rsidP="00D07904">
            <w:pPr>
              <w:ind w:firstLine="0"/>
            </w:pPr>
            <w:r w:rsidRPr="005D4657">
              <w:rPr>
                <w:i/>
              </w:rPr>
              <w:t>Гавриш</w:t>
            </w:r>
            <w:r w:rsidRPr="00B2768D">
              <w:t xml:space="preserve"> О</w:t>
            </w:r>
            <w:r w:rsidR="00D07904">
              <w:t xml:space="preserve">лег </w:t>
            </w:r>
            <w:r w:rsidRPr="00B2768D">
              <w:t>А</w:t>
            </w:r>
            <w:r w:rsidR="00D07904">
              <w:t>натолійович</w:t>
            </w:r>
            <w:r w:rsidRPr="00B2768D">
              <w:t>, д</w:t>
            </w:r>
            <w:r w:rsidR="00D07904">
              <w:t xml:space="preserve">-р </w:t>
            </w:r>
            <w:r w:rsidRPr="00B2768D">
              <w:t>т</w:t>
            </w:r>
            <w:r w:rsidR="00D07904">
              <w:t>ехн. наук</w:t>
            </w:r>
            <w:r w:rsidRPr="00B2768D">
              <w:t>, проф.</w:t>
            </w:r>
          </w:p>
          <w:p w:rsidR="008C2D0E" w:rsidRPr="00B2768D" w:rsidRDefault="008C2D0E" w:rsidP="00D07904">
            <w:pPr>
              <w:ind w:firstLine="0"/>
            </w:pPr>
            <w:proofErr w:type="spellStart"/>
            <w:r w:rsidRPr="005D4657">
              <w:rPr>
                <w:i/>
              </w:rPr>
              <w:t>Солнцев</w:t>
            </w:r>
            <w:proofErr w:type="spellEnd"/>
            <w:r w:rsidRPr="00B2768D">
              <w:t xml:space="preserve"> С</w:t>
            </w:r>
            <w:r w:rsidR="00D07904">
              <w:t xml:space="preserve">ергій </w:t>
            </w:r>
            <w:r w:rsidRPr="00B2768D">
              <w:t>О</w:t>
            </w:r>
            <w:r w:rsidR="00D07904">
              <w:t>лексійович</w:t>
            </w:r>
            <w:r w:rsidRPr="00B2768D">
              <w:t>, д</w:t>
            </w:r>
            <w:r w:rsidR="00D07904">
              <w:t xml:space="preserve">-р </w:t>
            </w:r>
            <w:r w:rsidRPr="00B2768D">
              <w:t>ф</w:t>
            </w:r>
            <w:r w:rsidR="00D07904">
              <w:t>із</w:t>
            </w:r>
            <w:r w:rsidRPr="00B2768D">
              <w:t>.-м</w:t>
            </w:r>
            <w:r w:rsidR="00D07904">
              <w:t>ат</w:t>
            </w:r>
            <w:r w:rsidRPr="00B2768D">
              <w:t>.</w:t>
            </w:r>
            <w:r w:rsidR="00D07904">
              <w:t xml:space="preserve"> </w:t>
            </w:r>
            <w:r w:rsidRPr="00B2768D">
              <w:t>н</w:t>
            </w:r>
            <w:r w:rsidR="00D07904">
              <w:t>аук</w:t>
            </w:r>
            <w:r w:rsidRPr="00B2768D">
              <w:t>, проф.</w:t>
            </w:r>
          </w:p>
          <w:p w:rsidR="008C2D0E" w:rsidRPr="00B2768D" w:rsidRDefault="008C2D0E" w:rsidP="00D07904">
            <w:pPr>
              <w:ind w:firstLine="0"/>
            </w:pPr>
            <w:r w:rsidRPr="005D4657">
              <w:rPr>
                <w:i/>
              </w:rPr>
              <w:t>Дергачова</w:t>
            </w:r>
            <w:r w:rsidRPr="00B2768D">
              <w:t xml:space="preserve"> В</w:t>
            </w:r>
            <w:r w:rsidR="005D4657">
              <w:t xml:space="preserve">ікторія </w:t>
            </w:r>
            <w:r w:rsidRPr="00B2768D">
              <w:t>В</w:t>
            </w:r>
            <w:r w:rsidR="005D4657">
              <w:t>ікторівна</w:t>
            </w:r>
            <w:r w:rsidRPr="00B2768D">
              <w:t xml:space="preserve">, </w:t>
            </w:r>
            <w:r w:rsidR="00D07904">
              <w:t>д-р</w:t>
            </w:r>
            <w:r w:rsidRPr="00B2768D">
              <w:t>.</w:t>
            </w:r>
            <w:r w:rsidR="00D07904">
              <w:t xml:space="preserve"> </w:t>
            </w:r>
            <w:proofErr w:type="spellStart"/>
            <w:r w:rsidRPr="00B2768D">
              <w:t>е</w:t>
            </w:r>
            <w:r w:rsidR="00D07904">
              <w:t>кон</w:t>
            </w:r>
            <w:proofErr w:type="spellEnd"/>
            <w:r w:rsidRPr="00B2768D">
              <w:t>.</w:t>
            </w:r>
            <w:r w:rsidR="00D07904">
              <w:t xml:space="preserve"> наук</w:t>
            </w:r>
            <w:r w:rsidRPr="00B2768D">
              <w:t>, проф.</w:t>
            </w:r>
          </w:p>
          <w:p w:rsidR="008C2D0E" w:rsidRPr="00B2768D" w:rsidRDefault="008C2D0E" w:rsidP="00D07904">
            <w:pPr>
              <w:ind w:firstLine="0"/>
            </w:pPr>
            <w:proofErr w:type="spellStart"/>
            <w:r w:rsidRPr="005D4657">
              <w:rPr>
                <w:i/>
              </w:rPr>
              <w:t>Зозульов</w:t>
            </w:r>
            <w:proofErr w:type="spellEnd"/>
            <w:r w:rsidRPr="00B2768D">
              <w:t xml:space="preserve"> О</w:t>
            </w:r>
            <w:r w:rsidR="005D4657">
              <w:t xml:space="preserve">лександр </w:t>
            </w:r>
            <w:r w:rsidRPr="00B2768D">
              <w:t>В</w:t>
            </w:r>
            <w:r w:rsidR="005D4657">
              <w:t>ікторович</w:t>
            </w:r>
            <w:r w:rsidRPr="00B2768D">
              <w:t>, к</w:t>
            </w:r>
            <w:r w:rsidR="00D07904">
              <w:t>анд</w:t>
            </w:r>
            <w:r w:rsidRPr="00B2768D">
              <w:t>.</w:t>
            </w:r>
            <w:r w:rsidR="00D07904">
              <w:t xml:space="preserve"> </w:t>
            </w:r>
            <w:proofErr w:type="spellStart"/>
            <w:r w:rsidRPr="00B2768D">
              <w:t>е</w:t>
            </w:r>
            <w:r w:rsidR="00D07904">
              <w:t>кон</w:t>
            </w:r>
            <w:proofErr w:type="spellEnd"/>
            <w:r w:rsidRPr="00B2768D">
              <w:t>.</w:t>
            </w:r>
            <w:r w:rsidR="00D07904">
              <w:t xml:space="preserve"> </w:t>
            </w:r>
            <w:r w:rsidRPr="00B2768D">
              <w:t>н</w:t>
            </w:r>
            <w:r w:rsidR="00D07904">
              <w:t>аук</w:t>
            </w:r>
            <w:r w:rsidRPr="00B2768D">
              <w:t>, проф.</w:t>
            </w:r>
          </w:p>
          <w:p w:rsidR="008C2D0E" w:rsidRPr="00B2768D" w:rsidRDefault="008C2D0E" w:rsidP="00D07904">
            <w:pPr>
              <w:ind w:firstLine="0"/>
            </w:pPr>
            <w:r w:rsidRPr="005D4657">
              <w:rPr>
                <w:i/>
              </w:rPr>
              <w:t>Юдіна</w:t>
            </w:r>
            <w:r w:rsidRPr="00B2768D">
              <w:t xml:space="preserve"> Н</w:t>
            </w:r>
            <w:r w:rsidR="005D4657">
              <w:t xml:space="preserve">аталія </w:t>
            </w:r>
            <w:r w:rsidRPr="00B2768D">
              <w:t>В</w:t>
            </w:r>
            <w:r w:rsidR="005D4657">
              <w:t>олодимирівна</w:t>
            </w:r>
            <w:r w:rsidRPr="00B2768D">
              <w:t>, к</w:t>
            </w:r>
            <w:r w:rsidR="00D07904">
              <w:t>анд</w:t>
            </w:r>
            <w:r w:rsidRPr="00B2768D">
              <w:t>.</w:t>
            </w:r>
            <w:r w:rsidR="00D07904">
              <w:t xml:space="preserve"> </w:t>
            </w:r>
            <w:proofErr w:type="spellStart"/>
            <w:r w:rsidRPr="00B2768D">
              <w:t>е</w:t>
            </w:r>
            <w:r w:rsidR="00D07904">
              <w:t>кон</w:t>
            </w:r>
            <w:proofErr w:type="spellEnd"/>
            <w:r w:rsidRPr="00B2768D">
              <w:t>.</w:t>
            </w:r>
            <w:r w:rsidR="00D07904">
              <w:t xml:space="preserve"> </w:t>
            </w:r>
            <w:r w:rsidRPr="00B2768D">
              <w:t>н</w:t>
            </w:r>
            <w:r w:rsidR="00D07904">
              <w:t>аук</w:t>
            </w:r>
            <w:r w:rsidRPr="00B2768D">
              <w:t>, доц.</w:t>
            </w:r>
          </w:p>
          <w:p w:rsidR="008C2D0E" w:rsidRPr="00B2768D" w:rsidRDefault="008C2D0E" w:rsidP="00D07904">
            <w:pPr>
              <w:ind w:firstLine="0"/>
            </w:pPr>
            <w:r w:rsidRPr="005D4657">
              <w:rPr>
                <w:i/>
              </w:rPr>
              <w:t>Царьова</w:t>
            </w:r>
            <w:r w:rsidRPr="00B2768D">
              <w:t xml:space="preserve"> Т</w:t>
            </w:r>
            <w:r w:rsidR="005D4657">
              <w:t xml:space="preserve">етяна </w:t>
            </w:r>
            <w:r w:rsidRPr="00B2768D">
              <w:t>О</w:t>
            </w:r>
            <w:r w:rsidR="005D4657">
              <w:t>лександрівна</w:t>
            </w:r>
            <w:r w:rsidRPr="00B2768D">
              <w:t>, к</w:t>
            </w:r>
            <w:r w:rsidR="00D07904">
              <w:t>анд</w:t>
            </w:r>
            <w:r w:rsidRPr="00B2768D">
              <w:t>.</w:t>
            </w:r>
            <w:r w:rsidR="00D07904">
              <w:t xml:space="preserve"> </w:t>
            </w:r>
            <w:proofErr w:type="spellStart"/>
            <w:r w:rsidRPr="00B2768D">
              <w:t>е</w:t>
            </w:r>
            <w:r w:rsidR="00D07904">
              <w:t>кон</w:t>
            </w:r>
            <w:proofErr w:type="spellEnd"/>
            <w:r w:rsidRPr="00B2768D">
              <w:t>.</w:t>
            </w:r>
            <w:r w:rsidR="00D07904">
              <w:t xml:space="preserve"> </w:t>
            </w:r>
            <w:r w:rsidRPr="00B2768D">
              <w:t>н</w:t>
            </w:r>
            <w:r w:rsidR="00D07904">
              <w:t>аук</w:t>
            </w:r>
            <w:r w:rsidRPr="00B2768D">
              <w:t xml:space="preserve">, ст. </w:t>
            </w:r>
            <w:proofErr w:type="spellStart"/>
            <w:r w:rsidRPr="00B2768D">
              <w:t>викл</w:t>
            </w:r>
            <w:proofErr w:type="spellEnd"/>
            <w:r w:rsidRPr="00B2768D">
              <w:t>.</w:t>
            </w:r>
          </w:p>
          <w:p w:rsidR="008C2D0E" w:rsidRPr="00B2768D" w:rsidRDefault="008C2D0E" w:rsidP="00D07904">
            <w:pPr>
              <w:ind w:firstLine="0"/>
              <w:rPr>
                <w:lang w:eastAsia="uk-UA"/>
              </w:rPr>
            </w:pPr>
            <w:proofErr w:type="spellStart"/>
            <w:r w:rsidRPr="005D4657">
              <w:rPr>
                <w:i/>
                <w:lang w:eastAsia="uk-UA"/>
              </w:rPr>
              <w:t>Бояринова</w:t>
            </w:r>
            <w:proofErr w:type="spellEnd"/>
            <w:r w:rsidRPr="00B2768D">
              <w:rPr>
                <w:lang w:eastAsia="uk-UA"/>
              </w:rPr>
              <w:t xml:space="preserve"> К</w:t>
            </w:r>
            <w:r w:rsidR="005D4657">
              <w:rPr>
                <w:lang w:eastAsia="uk-UA"/>
              </w:rPr>
              <w:t xml:space="preserve">атерина </w:t>
            </w:r>
            <w:r w:rsidRPr="00B2768D">
              <w:rPr>
                <w:lang w:eastAsia="uk-UA"/>
              </w:rPr>
              <w:t>О</w:t>
            </w:r>
            <w:r w:rsidR="005D4657">
              <w:rPr>
                <w:lang w:eastAsia="uk-UA"/>
              </w:rPr>
              <w:t>лександрівна</w:t>
            </w:r>
            <w:r w:rsidRPr="00B2768D">
              <w:rPr>
                <w:lang w:eastAsia="uk-UA"/>
              </w:rPr>
              <w:t>, к</w:t>
            </w:r>
            <w:r w:rsidR="00D07904">
              <w:rPr>
                <w:lang w:eastAsia="uk-UA"/>
              </w:rPr>
              <w:t>анд</w:t>
            </w:r>
            <w:r w:rsidRPr="00B2768D">
              <w:rPr>
                <w:lang w:eastAsia="uk-UA"/>
              </w:rPr>
              <w:t>.</w:t>
            </w:r>
            <w:r w:rsidR="00D07904">
              <w:rPr>
                <w:lang w:eastAsia="uk-UA"/>
              </w:rPr>
              <w:t xml:space="preserve"> </w:t>
            </w:r>
            <w:proofErr w:type="spellStart"/>
            <w:r w:rsidRPr="00B2768D">
              <w:rPr>
                <w:lang w:eastAsia="uk-UA"/>
              </w:rPr>
              <w:t>е</w:t>
            </w:r>
            <w:r w:rsidR="00D07904">
              <w:rPr>
                <w:lang w:eastAsia="uk-UA"/>
              </w:rPr>
              <w:t>кон</w:t>
            </w:r>
            <w:proofErr w:type="spellEnd"/>
            <w:r w:rsidRPr="00B2768D">
              <w:rPr>
                <w:lang w:eastAsia="uk-UA"/>
              </w:rPr>
              <w:t>.</w:t>
            </w:r>
            <w:r w:rsidR="00D07904">
              <w:rPr>
                <w:lang w:eastAsia="uk-UA"/>
              </w:rPr>
              <w:t xml:space="preserve"> </w:t>
            </w:r>
            <w:r w:rsidRPr="00B2768D">
              <w:rPr>
                <w:lang w:eastAsia="uk-UA"/>
              </w:rPr>
              <w:t>н</w:t>
            </w:r>
            <w:r w:rsidR="00D07904">
              <w:rPr>
                <w:lang w:eastAsia="uk-UA"/>
              </w:rPr>
              <w:t>аук</w:t>
            </w:r>
            <w:r w:rsidRPr="00B2768D">
              <w:rPr>
                <w:lang w:eastAsia="uk-UA"/>
              </w:rPr>
              <w:t>, доц.</w:t>
            </w:r>
          </w:p>
          <w:p w:rsidR="008C2D0E" w:rsidRPr="00B2768D" w:rsidRDefault="008C2D0E" w:rsidP="00D07904">
            <w:pPr>
              <w:ind w:firstLine="0"/>
              <w:rPr>
                <w:lang w:eastAsia="uk-UA"/>
              </w:rPr>
            </w:pPr>
            <w:r w:rsidRPr="005D4657">
              <w:rPr>
                <w:i/>
                <w:lang w:eastAsia="uk-UA"/>
              </w:rPr>
              <w:t>Кравченко</w:t>
            </w:r>
            <w:r w:rsidRPr="00B2768D">
              <w:rPr>
                <w:lang w:eastAsia="uk-UA"/>
              </w:rPr>
              <w:t xml:space="preserve"> М</w:t>
            </w:r>
            <w:r w:rsidR="005D4657">
              <w:rPr>
                <w:lang w:eastAsia="uk-UA"/>
              </w:rPr>
              <w:t xml:space="preserve">арина </w:t>
            </w:r>
            <w:r w:rsidRPr="00B2768D">
              <w:rPr>
                <w:lang w:eastAsia="uk-UA"/>
              </w:rPr>
              <w:t>О</w:t>
            </w:r>
            <w:r w:rsidR="005D4657">
              <w:rPr>
                <w:lang w:eastAsia="uk-UA"/>
              </w:rPr>
              <w:t>легівна</w:t>
            </w:r>
            <w:r w:rsidRPr="00B2768D">
              <w:rPr>
                <w:lang w:eastAsia="uk-UA"/>
              </w:rPr>
              <w:t>, к</w:t>
            </w:r>
            <w:r w:rsidR="00D07904">
              <w:rPr>
                <w:lang w:eastAsia="uk-UA"/>
              </w:rPr>
              <w:t>анд</w:t>
            </w:r>
            <w:r w:rsidRPr="00B2768D">
              <w:rPr>
                <w:lang w:eastAsia="uk-UA"/>
              </w:rPr>
              <w:t>.</w:t>
            </w:r>
            <w:r w:rsidR="00D07904">
              <w:rPr>
                <w:lang w:eastAsia="uk-UA"/>
              </w:rPr>
              <w:t xml:space="preserve"> </w:t>
            </w:r>
            <w:proofErr w:type="spellStart"/>
            <w:r w:rsidRPr="00B2768D">
              <w:rPr>
                <w:lang w:eastAsia="uk-UA"/>
              </w:rPr>
              <w:t>е</w:t>
            </w:r>
            <w:r w:rsidR="00D07904">
              <w:rPr>
                <w:lang w:eastAsia="uk-UA"/>
              </w:rPr>
              <w:t>кон</w:t>
            </w:r>
            <w:proofErr w:type="spellEnd"/>
            <w:r w:rsidRPr="00B2768D">
              <w:rPr>
                <w:lang w:eastAsia="uk-UA"/>
              </w:rPr>
              <w:t>.</w:t>
            </w:r>
            <w:r w:rsidR="00D07904">
              <w:rPr>
                <w:lang w:eastAsia="uk-UA"/>
              </w:rPr>
              <w:t xml:space="preserve"> </w:t>
            </w:r>
            <w:r w:rsidRPr="00B2768D">
              <w:rPr>
                <w:lang w:eastAsia="uk-UA"/>
              </w:rPr>
              <w:t>н</w:t>
            </w:r>
            <w:r w:rsidR="00D07904">
              <w:rPr>
                <w:lang w:eastAsia="uk-UA"/>
              </w:rPr>
              <w:t>аук</w:t>
            </w:r>
            <w:r w:rsidRPr="00B2768D">
              <w:rPr>
                <w:lang w:eastAsia="uk-UA"/>
              </w:rPr>
              <w:t>, доц.</w:t>
            </w:r>
          </w:p>
          <w:p w:rsidR="008C2D0E" w:rsidRPr="00B2768D" w:rsidRDefault="005D4657" w:rsidP="00D07904">
            <w:pPr>
              <w:ind w:firstLine="0"/>
              <w:rPr>
                <w:lang w:eastAsia="uk-UA"/>
              </w:rPr>
            </w:pPr>
            <w:proofErr w:type="spellStart"/>
            <w:r w:rsidRPr="005D4657">
              <w:rPr>
                <w:i/>
                <w:lang w:eastAsia="uk-UA"/>
              </w:rPr>
              <w:t>Жигалкевич</w:t>
            </w:r>
            <w:proofErr w:type="spellEnd"/>
            <w:r>
              <w:rPr>
                <w:lang w:eastAsia="uk-UA"/>
              </w:rPr>
              <w:t xml:space="preserve"> Жанна </w:t>
            </w:r>
            <w:r w:rsidR="008C2D0E" w:rsidRPr="00B2768D">
              <w:rPr>
                <w:lang w:eastAsia="uk-UA"/>
              </w:rPr>
              <w:t>М</w:t>
            </w:r>
            <w:r>
              <w:rPr>
                <w:lang w:eastAsia="uk-UA"/>
              </w:rPr>
              <w:t>ихайлівна</w:t>
            </w:r>
            <w:r w:rsidR="008C2D0E" w:rsidRPr="00B2768D">
              <w:rPr>
                <w:lang w:eastAsia="uk-UA"/>
              </w:rPr>
              <w:t>, к</w:t>
            </w:r>
            <w:r w:rsidR="00D07904">
              <w:rPr>
                <w:lang w:eastAsia="uk-UA"/>
              </w:rPr>
              <w:t>анд</w:t>
            </w:r>
            <w:r w:rsidR="008C2D0E" w:rsidRPr="00B2768D">
              <w:rPr>
                <w:lang w:eastAsia="uk-UA"/>
              </w:rPr>
              <w:t>.</w:t>
            </w:r>
            <w:r w:rsidR="00D07904">
              <w:rPr>
                <w:lang w:eastAsia="uk-UA"/>
              </w:rPr>
              <w:t xml:space="preserve"> </w:t>
            </w:r>
            <w:proofErr w:type="spellStart"/>
            <w:r w:rsidR="008C2D0E" w:rsidRPr="00B2768D">
              <w:rPr>
                <w:lang w:eastAsia="uk-UA"/>
              </w:rPr>
              <w:t>е</w:t>
            </w:r>
            <w:r w:rsidR="00D07904">
              <w:rPr>
                <w:lang w:eastAsia="uk-UA"/>
              </w:rPr>
              <w:t>кон</w:t>
            </w:r>
            <w:proofErr w:type="spellEnd"/>
            <w:r w:rsidR="008C2D0E" w:rsidRPr="00B2768D">
              <w:rPr>
                <w:lang w:eastAsia="uk-UA"/>
              </w:rPr>
              <w:t>.</w:t>
            </w:r>
            <w:r w:rsidR="00D07904">
              <w:rPr>
                <w:lang w:eastAsia="uk-UA"/>
              </w:rPr>
              <w:t xml:space="preserve"> </w:t>
            </w:r>
            <w:r w:rsidR="008C2D0E" w:rsidRPr="00B2768D">
              <w:rPr>
                <w:lang w:eastAsia="uk-UA"/>
              </w:rPr>
              <w:t>н</w:t>
            </w:r>
            <w:r w:rsidR="00D07904">
              <w:rPr>
                <w:lang w:eastAsia="uk-UA"/>
              </w:rPr>
              <w:t>аук</w:t>
            </w:r>
            <w:r w:rsidR="008C2D0E" w:rsidRPr="00B2768D">
              <w:rPr>
                <w:lang w:eastAsia="uk-UA"/>
              </w:rPr>
              <w:t>, доц.</w:t>
            </w:r>
          </w:p>
          <w:p w:rsidR="008C2D0E" w:rsidRPr="00B2768D" w:rsidRDefault="008C2D0E" w:rsidP="00D07904">
            <w:pPr>
              <w:ind w:firstLine="0"/>
            </w:pPr>
          </w:p>
        </w:tc>
      </w:tr>
    </w:tbl>
    <w:p w:rsidR="005D4657" w:rsidRPr="00B2768D" w:rsidRDefault="005D4657" w:rsidP="00D07904">
      <w:pPr>
        <w:ind w:firstLine="0"/>
      </w:pPr>
      <w:r w:rsidRPr="00B2768D">
        <w:t>Відповідальний редактор</w:t>
      </w:r>
      <w:r>
        <w:t xml:space="preserve"> </w:t>
      </w:r>
      <w:r w:rsidRPr="005D4657">
        <w:rPr>
          <w:i/>
        </w:rPr>
        <w:t>Гавриш</w:t>
      </w:r>
      <w:r w:rsidRPr="00B2768D">
        <w:t xml:space="preserve"> О.А.</w:t>
      </w:r>
      <w:r>
        <w:t xml:space="preserve">, </w:t>
      </w:r>
      <w:r w:rsidRPr="00B2768D">
        <w:t>д</w:t>
      </w:r>
      <w:r>
        <w:t xml:space="preserve">-р </w:t>
      </w:r>
      <w:r w:rsidRPr="00B2768D">
        <w:t>т</w:t>
      </w:r>
      <w:r>
        <w:t>ехн. наук</w:t>
      </w:r>
      <w:r w:rsidRPr="00B2768D">
        <w:t>, проф.</w:t>
      </w:r>
    </w:p>
    <w:p w:rsidR="005D4657" w:rsidRPr="00B2768D" w:rsidRDefault="005D4657" w:rsidP="00D07904">
      <w:pPr>
        <w:ind w:firstLine="0"/>
      </w:pPr>
    </w:p>
    <w:p w:rsidR="005D4657" w:rsidRPr="00B2768D" w:rsidRDefault="005D4657" w:rsidP="00D07904">
      <w:pPr>
        <w:ind w:firstLine="0"/>
      </w:pPr>
      <w:r>
        <w:t xml:space="preserve">Рецензент </w:t>
      </w:r>
      <w:proofErr w:type="spellStart"/>
      <w:r w:rsidRPr="005D4657">
        <w:rPr>
          <w:i/>
        </w:rPr>
        <w:t>Головенкін</w:t>
      </w:r>
      <w:proofErr w:type="spellEnd"/>
      <w:r>
        <w:t xml:space="preserve"> В.П., канд. техн. наук, доц.</w:t>
      </w:r>
    </w:p>
    <w:p w:rsidR="008C2D0E" w:rsidRPr="00B2768D" w:rsidRDefault="008C2D0E" w:rsidP="00215955"/>
    <w:p w:rsidR="008C2D0E" w:rsidRPr="00B2768D" w:rsidRDefault="008C2D0E" w:rsidP="00215955"/>
    <w:p w:rsidR="008C2D0E" w:rsidRPr="00B2768D" w:rsidRDefault="008C2D0E" w:rsidP="00215955"/>
    <w:p w:rsidR="005D4657" w:rsidRDefault="005D4657">
      <w:pPr>
        <w:numPr>
          <w:ilvl w:val="0"/>
          <w:numId w:val="0"/>
        </w:numPr>
        <w:spacing w:line="240" w:lineRule="auto"/>
        <w:jc w:val="left"/>
        <w:sectPr w:rsidR="005D4657" w:rsidSect="0054116A">
          <w:headerReference w:type="default" r:id="rId8"/>
          <w:footerReference w:type="default" r:id="rId9"/>
          <w:pgSz w:w="11906" w:h="16838" w:code="9"/>
          <w:pgMar w:top="851" w:right="851" w:bottom="851" w:left="1134" w:header="567" w:footer="567" w:gutter="0"/>
          <w:pgNumType w:start="1"/>
          <w:cols w:space="708"/>
          <w:docGrid w:linePitch="360"/>
        </w:sectPr>
      </w:pPr>
    </w:p>
    <w:sdt>
      <w:sdtPr>
        <w:rPr>
          <w:rFonts w:ascii="Bookman Old Style" w:eastAsia="Times New Roman" w:hAnsi="Bookman Old Style" w:cs="Bookman Old Style"/>
          <w:b w:val="0"/>
          <w:bCs w:val="0"/>
          <w:color w:val="auto"/>
          <w:sz w:val="26"/>
          <w:szCs w:val="26"/>
          <w:lang w:val="uk-UA" w:eastAsia="ru-RU"/>
        </w:rPr>
        <w:id w:val="365936553"/>
        <w:docPartObj>
          <w:docPartGallery w:val="Table of Contents"/>
          <w:docPartUnique/>
        </w:docPartObj>
      </w:sdtPr>
      <w:sdtContent>
        <w:p w:rsidR="00B62624" w:rsidRPr="004C4434" w:rsidRDefault="00B62624" w:rsidP="00B62624">
          <w:pPr>
            <w:pStyle w:val="aff9"/>
            <w:spacing w:before="0" w:after="360"/>
            <w:jc w:val="center"/>
            <w:rPr>
              <w:lang w:val="uk-UA"/>
            </w:rPr>
          </w:pPr>
          <w:r w:rsidRPr="004C4434">
            <w:rPr>
              <w:color w:val="1F497D" w:themeColor="text2"/>
              <w:sz w:val="36"/>
              <w:szCs w:val="36"/>
              <w:lang w:val="uk-UA"/>
            </w:rPr>
            <w:t>ЗМІСТ</w:t>
          </w:r>
        </w:p>
        <w:p w:rsidR="00BD506C" w:rsidRDefault="00BA70B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uk-UA"/>
            </w:rPr>
          </w:pPr>
          <w:r>
            <w:rPr>
              <w:lang w:val="ru-RU"/>
            </w:rPr>
            <w:fldChar w:fldCharType="begin"/>
          </w:r>
          <w:r w:rsidR="00B62624">
            <w:rPr>
              <w:lang w:val="ru-RU"/>
            </w:rPr>
            <w:instrText xml:space="preserve"> TOC \o "1-3" \h \z \u </w:instrText>
          </w:r>
          <w:r>
            <w:rPr>
              <w:lang w:val="ru-RU"/>
            </w:rPr>
            <w:fldChar w:fldCharType="separate"/>
          </w:r>
          <w:hyperlink w:anchor="_Toc464827412" w:history="1">
            <w:r w:rsidR="00BD506C" w:rsidRPr="00EF1EEF">
              <w:rPr>
                <w:rStyle w:val="af5"/>
              </w:rPr>
              <w:t>ВСТУП</w:t>
            </w:r>
            <w:r w:rsidR="00BD506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D506C">
              <w:rPr>
                <w:webHidden/>
              </w:rPr>
              <w:instrText xml:space="preserve"> PAGEREF _Toc464827412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42ED2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BD506C" w:rsidRDefault="00BA70B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uk-UA"/>
            </w:rPr>
          </w:pPr>
          <w:hyperlink w:anchor="_Toc464827413" w:history="1">
            <w:r w:rsidR="00BD506C" w:rsidRPr="00EF1EEF">
              <w:rPr>
                <w:rStyle w:val="af5"/>
              </w:rPr>
              <w:t>1. МЕТА ТА ЗАВДАННЯ РОЗДІЛУ</w:t>
            </w:r>
            <w:r w:rsidR="00BD506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D506C">
              <w:rPr>
                <w:webHidden/>
              </w:rPr>
              <w:instrText xml:space="preserve"> PAGEREF _Toc464827413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42ED2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BD506C" w:rsidRDefault="00BA70B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uk-UA"/>
            </w:rPr>
          </w:pPr>
          <w:hyperlink w:anchor="_Toc464827414" w:history="1">
            <w:r w:rsidR="00BD506C" w:rsidRPr="00EF1EEF">
              <w:rPr>
                <w:rStyle w:val="af5"/>
              </w:rPr>
              <w:t>2. ЗМІСТ РОЗДІЛУ</w:t>
            </w:r>
            <w:r w:rsidR="00BD506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D506C">
              <w:rPr>
                <w:webHidden/>
              </w:rPr>
              <w:instrText xml:space="preserve"> PAGEREF _Toc464827414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42ED2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BD506C" w:rsidRDefault="00BA70B5">
          <w:pPr>
            <w:pStyle w:val="2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uk-UA"/>
            </w:rPr>
          </w:pPr>
          <w:hyperlink w:anchor="_Toc464827415" w:history="1">
            <w:r w:rsidR="00BD506C" w:rsidRPr="00EF1EEF">
              <w:rPr>
                <w:rStyle w:val="af5"/>
                <w:noProof/>
              </w:rPr>
              <w:t>1) Опис ідеї проекту (товару, послуги, технології)</w:t>
            </w:r>
            <w:r w:rsidR="00BD506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D506C">
              <w:rPr>
                <w:noProof/>
                <w:webHidden/>
              </w:rPr>
              <w:instrText xml:space="preserve"> PAGEREF _Toc464827415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2ED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506C" w:rsidRDefault="00BA70B5">
          <w:pPr>
            <w:pStyle w:val="2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uk-UA"/>
            </w:rPr>
          </w:pPr>
          <w:hyperlink w:anchor="_Toc464827416" w:history="1">
            <w:r w:rsidR="00BD506C" w:rsidRPr="00EF1EEF">
              <w:rPr>
                <w:rStyle w:val="af5"/>
                <w:noProof/>
              </w:rPr>
              <w:t>2) Технологічний аудит ідеї проекту</w:t>
            </w:r>
            <w:r w:rsidR="00BD506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D506C">
              <w:rPr>
                <w:noProof/>
                <w:webHidden/>
              </w:rPr>
              <w:instrText xml:space="preserve"> PAGEREF _Toc464827416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2ED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506C" w:rsidRDefault="00BA70B5">
          <w:pPr>
            <w:pStyle w:val="2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uk-UA"/>
            </w:rPr>
          </w:pPr>
          <w:hyperlink w:anchor="_Toc464827417" w:history="1">
            <w:r w:rsidR="00BD506C" w:rsidRPr="00EF1EEF">
              <w:rPr>
                <w:rStyle w:val="af5"/>
                <w:noProof/>
              </w:rPr>
              <w:t>3) Аналіз ринкових можливостей запуску стартап-проекту</w:t>
            </w:r>
            <w:r w:rsidR="00BD506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D506C">
              <w:rPr>
                <w:noProof/>
                <w:webHidden/>
              </w:rPr>
              <w:instrText xml:space="preserve"> PAGEREF _Toc464827417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2ED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506C" w:rsidRDefault="00BA70B5">
          <w:pPr>
            <w:pStyle w:val="2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uk-UA"/>
            </w:rPr>
          </w:pPr>
          <w:hyperlink w:anchor="_Toc464827418" w:history="1">
            <w:r w:rsidR="00BD506C" w:rsidRPr="00EF1EEF">
              <w:rPr>
                <w:rStyle w:val="af5"/>
                <w:noProof/>
              </w:rPr>
              <w:t>4) Розроблення ринкової стратегії проекту</w:t>
            </w:r>
            <w:r w:rsidR="00BD506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D506C">
              <w:rPr>
                <w:noProof/>
                <w:webHidden/>
              </w:rPr>
              <w:instrText xml:space="preserve"> PAGEREF _Toc464827418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2ED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506C" w:rsidRDefault="00BA70B5">
          <w:pPr>
            <w:pStyle w:val="2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uk-UA"/>
            </w:rPr>
          </w:pPr>
          <w:hyperlink w:anchor="_Toc464827419" w:history="1">
            <w:r w:rsidR="00BD506C" w:rsidRPr="00EF1EEF">
              <w:rPr>
                <w:rStyle w:val="af5"/>
                <w:noProof/>
              </w:rPr>
              <w:t>5) Розроблення маркетингової програми стартап-проекту</w:t>
            </w:r>
            <w:r w:rsidR="00BD506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D506C">
              <w:rPr>
                <w:noProof/>
                <w:webHidden/>
              </w:rPr>
              <w:instrText xml:space="preserve"> PAGEREF _Toc464827419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2ED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506C" w:rsidRDefault="00BA70B5">
          <w:pPr>
            <w:pStyle w:val="25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uk-UA"/>
            </w:rPr>
          </w:pPr>
          <w:hyperlink w:anchor="_Toc464827420" w:history="1">
            <w:r w:rsidR="00BD506C" w:rsidRPr="00EF1EEF">
              <w:rPr>
                <w:rStyle w:val="af5"/>
                <w:noProof/>
              </w:rPr>
              <w:t>6) Висновки</w:t>
            </w:r>
            <w:r w:rsidR="00BD506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D506C">
              <w:rPr>
                <w:noProof/>
                <w:webHidden/>
              </w:rPr>
              <w:instrText xml:space="preserve"> PAGEREF _Toc464827420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2ED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506C" w:rsidRDefault="00BA70B5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uk-UA"/>
            </w:rPr>
          </w:pPr>
          <w:hyperlink w:anchor="_Toc464827421" w:history="1">
            <w:r w:rsidR="00BD506C" w:rsidRPr="00EF1EEF">
              <w:rPr>
                <w:rStyle w:val="af5"/>
              </w:rPr>
              <w:t>РЕКОМЕНДОВАНА ЛІТЕРАТУРА</w:t>
            </w:r>
            <w:r w:rsidR="00BD506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D506C">
              <w:rPr>
                <w:webHidden/>
              </w:rPr>
              <w:instrText xml:space="preserve"> PAGEREF _Toc464827421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42ED2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BD506C" w:rsidRDefault="00BA70B5" w:rsidP="00BD506C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uk-UA"/>
            </w:rPr>
          </w:pPr>
          <w:hyperlink w:anchor="_Toc464827422" w:history="1">
            <w:r w:rsidR="00BD506C" w:rsidRPr="00EF1EEF">
              <w:rPr>
                <w:rStyle w:val="af5"/>
              </w:rPr>
              <w:t>ДОДАТОК А</w:t>
            </w:r>
            <w:r w:rsidR="00BD506C">
              <w:rPr>
                <w:rStyle w:val="af5"/>
              </w:rPr>
              <w:t xml:space="preserve">. </w:t>
            </w:r>
          </w:hyperlink>
          <w:hyperlink w:anchor="_Toc464827423" w:history="1">
            <w:r w:rsidR="00BD506C" w:rsidRPr="00EF1EEF">
              <w:rPr>
                <w:rStyle w:val="af5"/>
              </w:rPr>
              <w:t>Модель аналізу конкуренції у галузі М. Портера</w:t>
            </w:r>
            <w:r w:rsidR="00BD506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D506C">
              <w:rPr>
                <w:webHidden/>
              </w:rPr>
              <w:instrText xml:space="preserve"> PAGEREF _Toc464827423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42ED2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BD506C" w:rsidRDefault="00BA70B5" w:rsidP="00BD506C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uk-UA"/>
            </w:rPr>
          </w:pPr>
          <w:hyperlink w:anchor="_Toc464827424" w:history="1">
            <w:r w:rsidR="00BD506C" w:rsidRPr="00EF1EEF">
              <w:rPr>
                <w:rStyle w:val="af5"/>
              </w:rPr>
              <w:t>ДОДАТОК Б</w:t>
            </w:r>
            <w:r w:rsidR="00BD506C">
              <w:rPr>
                <w:rStyle w:val="af5"/>
              </w:rPr>
              <w:t xml:space="preserve">. </w:t>
            </w:r>
          </w:hyperlink>
          <w:hyperlink w:anchor="_Toc464827425" w:history="1">
            <w:r w:rsidR="00BD506C" w:rsidRPr="00EF1EEF">
              <w:rPr>
                <w:rStyle w:val="af5"/>
              </w:rPr>
              <w:t>Базові стратегії розвитку</w:t>
            </w:r>
            <w:r w:rsidR="00BD506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D506C">
              <w:rPr>
                <w:webHidden/>
              </w:rPr>
              <w:instrText xml:space="preserve"> PAGEREF _Toc464827425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42ED2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BD506C" w:rsidRDefault="00BA70B5" w:rsidP="00BD506C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uk-UA"/>
            </w:rPr>
          </w:pPr>
          <w:hyperlink w:anchor="_Toc464827426" w:history="1">
            <w:r w:rsidR="00BD506C" w:rsidRPr="00EF1EEF">
              <w:rPr>
                <w:rStyle w:val="af5"/>
              </w:rPr>
              <w:t>ДОДАТОК В</w:t>
            </w:r>
            <w:r w:rsidR="00BD506C">
              <w:rPr>
                <w:rStyle w:val="af5"/>
              </w:rPr>
              <w:t xml:space="preserve">. </w:t>
            </w:r>
          </w:hyperlink>
          <w:hyperlink w:anchor="_Toc464827427" w:history="1">
            <w:r w:rsidR="00BD506C" w:rsidRPr="00EF1EEF">
              <w:rPr>
                <w:rStyle w:val="af5"/>
              </w:rPr>
              <w:t>Стратегії конкурентної поведінки</w:t>
            </w:r>
            <w:r w:rsidR="00BD506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D506C">
              <w:rPr>
                <w:webHidden/>
              </w:rPr>
              <w:instrText xml:space="preserve"> PAGEREF _Toc464827427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42ED2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BD506C" w:rsidRDefault="00BA70B5" w:rsidP="00BD506C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uk-UA"/>
            </w:rPr>
          </w:pPr>
          <w:hyperlink w:anchor="_Toc464827428" w:history="1">
            <w:r w:rsidR="00BD506C" w:rsidRPr="00EF1EEF">
              <w:rPr>
                <w:rStyle w:val="af5"/>
              </w:rPr>
              <w:t>ДОДАТОК Г</w:t>
            </w:r>
            <w:r w:rsidR="00BD506C">
              <w:rPr>
                <w:rStyle w:val="af5"/>
              </w:rPr>
              <w:t xml:space="preserve">. </w:t>
            </w:r>
          </w:hyperlink>
          <w:hyperlink w:anchor="_Toc464827429" w:history="1">
            <w:r w:rsidR="00BD506C" w:rsidRPr="00EF1EEF">
              <w:rPr>
                <w:rStyle w:val="af5"/>
              </w:rPr>
              <w:t>Техніко-економічні характеристики товару</w:t>
            </w:r>
            <w:r w:rsidR="00BD506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D506C">
              <w:rPr>
                <w:webHidden/>
              </w:rPr>
              <w:instrText xml:space="preserve"> PAGEREF _Toc464827429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42ED2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B62624" w:rsidRDefault="00BA70B5">
          <w:pPr>
            <w:rPr>
              <w:lang w:val="ru-RU"/>
            </w:rPr>
          </w:pPr>
          <w:r>
            <w:rPr>
              <w:lang w:val="ru-RU"/>
            </w:rPr>
            <w:fldChar w:fldCharType="end"/>
          </w:r>
        </w:p>
      </w:sdtContent>
    </w:sdt>
    <w:p w:rsidR="008C2D0E" w:rsidRPr="00B2768D" w:rsidRDefault="008C2D0E" w:rsidP="00215955"/>
    <w:p w:rsidR="008C2D0E" w:rsidRPr="00B2768D" w:rsidRDefault="00B62624" w:rsidP="0054116A">
      <w:pPr>
        <w:pStyle w:val="1"/>
        <w:pageBreakBefore/>
      </w:pPr>
      <w:bookmarkStart w:id="0" w:name="_Toc464827412"/>
      <w:r w:rsidRPr="00B2768D">
        <w:rPr>
          <w:caps w:val="0"/>
        </w:rPr>
        <w:lastRenderedPageBreak/>
        <w:t>ВСТУП</w:t>
      </w:r>
      <w:bookmarkEnd w:id="0"/>
    </w:p>
    <w:p w:rsidR="008C2D0E" w:rsidRPr="00B2768D" w:rsidRDefault="008C2D0E" w:rsidP="00215955">
      <w:proofErr w:type="spellStart"/>
      <w:r w:rsidRPr="00B2768D">
        <w:t>Стартап</w:t>
      </w:r>
      <w:proofErr w:type="spellEnd"/>
      <w:r w:rsidRPr="00B2768D">
        <w:t xml:space="preserve"> як форма малого ризикового (венчурного) підприємництва впродовж останнього десятиліття набула широкого розповсюдження у світі через зниження бар</w:t>
      </w:r>
      <w:r w:rsidR="00F34E41">
        <w:t>’</w:t>
      </w:r>
      <w:r w:rsidRPr="00B2768D">
        <w:t>єрів входу в ринок (із появою Інтернету як і</w:t>
      </w:r>
      <w:r w:rsidRPr="00B2768D">
        <w:t>н</w:t>
      </w:r>
      <w:r w:rsidRPr="00B2768D">
        <w:t>струменту комунікацій та збуту стало простіше знаходити споживачів та інвесторів, займатись пошуком ресурсів, перетинати кордони між ри</w:t>
      </w:r>
      <w:r w:rsidRPr="00B2768D">
        <w:t>н</w:t>
      </w:r>
      <w:r w:rsidRPr="00B2768D">
        <w:t>ками різних країн), і вважається однією із наріжних складових іннов</w:t>
      </w:r>
      <w:r w:rsidRPr="00B2768D">
        <w:t>а</w:t>
      </w:r>
      <w:r w:rsidRPr="00B2768D">
        <w:t xml:space="preserve">ційної економіки, оскільки за рахунок мобільності, гнучкості та великої кількості </w:t>
      </w:r>
      <w:proofErr w:type="spellStart"/>
      <w:r w:rsidRPr="00B2768D">
        <w:t>стартап-проектів</w:t>
      </w:r>
      <w:proofErr w:type="spellEnd"/>
      <w:r w:rsidRPr="00B2768D">
        <w:t xml:space="preserve"> загальна маса інноваційних ідей зростає. </w:t>
      </w:r>
    </w:p>
    <w:p w:rsidR="008C2D0E" w:rsidRPr="00B2768D" w:rsidRDefault="008C2D0E" w:rsidP="00215955">
      <w:r w:rsidRPr="00B2768D">
        <w:t xml:space="preserve">Проте створення та ринкове впровадження </w:t>
      </w:r>
      <w:proofErr w:type="spellStart"/>
      <w:r w:rsidRPr="00B2768D">
        <w:t>стартап-проектів</w:t>
      </w:r>
      <w:proofErr w:type="spellEnd"/>
      <w:r w:rsidRPr="00B2768D">
        <w:t xml:space="preserve"> відзн</w:t>
      </w:r>
      <w:r w:rsidRPr="00B2768D">
        <w:t>а</w:t>
      </w:r>
      <w:r w:rsidRPr="00B2768D">
        <w:t>чається підвищеною мірою ризику, ринково успішними стає лише нев</w:t>
      </w:r>
      <w:r w:rsidRPr="00B2768D">
        <w:t>е</w:t>
      </w:r>
      <w:r w:rsidRPr="00B2768D">
        <w:t xml:space="preserve">лика частка, що за різними оцінками складає від 10% до 20%. Ідея </w:t>
      </w:r>
      <w:proofErr w:type="spellStart"/>
      <w:r w:rsidRPr="00B2768D">
        <w:t>ста</w:t>
      </w:r>
      <w:r w:rsidRPr="00B2768D">
        <w:t>р</w:t>
      </w:r>
      <w:r w:rsidRPr="00B2768D">
        <w:t>тап-проекту</w:t>
      </w:r>
      <w:proofErr w:type="spellEnd"/>
      <w:r w:rsidRPr="00B2768D">
        <w:t xml:space="preserve">, взята окремо, не вартує майже нічого: головним завданням керівника проекту на початковому етапі його існування є перетворення ідеї проекту у працюючу бізнес-модель, що починається із формування концепції товару (послуги) для визначеної клієнтської групи за наявних ринкових умов. </w:t>
      </w:r>
    </w:p>
    <w:p w:rsidR="008C2D0E" w:rsidRPr="00B2768D" w:rsidRDefault="008C2D0E" w:rsidP="00215955">
      <w:r w:rsidRPr="00B2768D">
        <w:t xml:space="preserve">Розроблення та виведення </w:t>
      </w:r>
      <w:proofErr w:type="spellStart"/>
      <w:r w:rsidRPr="00B2768D">
        <w:t>стартап-проекту</w:t>
      </w:r>
      <w:proofErr w:type="spellEnd"/>
      <w:r w:rsidRPr="00B2768D">
        <w:t xml:space="preserve"> на ринок передбачає здійснення низки кроків, в межах яких визначають ринкові перспективи проекту, графік та принципи організації виробництва, фінансовий аналіз та аналіз ризиків і заходи з просування пропозиції для інвесторів. Уз</w:t>
      </w:r>
      <w:r w:rsidRPr="00B2768D">
        <w:t>а</w:t>
      </w:r>
      <w:r w:rsidRPr="00B2768D">
        <w:t xml:space="preserve">гальнено етапи розроблення </w:t>
      </w:r>
      <w:proofErr w:type="spellStart"/>
      <w:r w:rsidRPr="00B2768D">
        <w:t>стартап-проекту</w:t>
      </w:r>
      <w:proofErr w:type="spellEnd"/>
      <w:r w:rsidRPr="00B2768D">
        <w:t xml:space="preserve"> можна подати таким чином.</w:t>
      </w:r>
    </w:p>
    <w:p w:rsidR="008C2D0E" w:rsidRPr="00B2768D" w:rsidRDefault="008C2D0E" w:rsidP="00C16D6C">
      <w:pPr>
        <w:spacing w:before="240"/>
        <w:rPr>
          <w:rStyle w:val="afc"/>
        </w:rPr>
      </w:pPr>
      <w:r w:rsidRPr="00B2768D">
        <w:rPr>
          <w:rStyle w:val="afc"/>
        </w:rPr>
        <w:t xml:space="preserve">Етапи розроблення </w:t>
      </w:r>
      <w:proofErr w:type="spellStart"/>
      <w:r w:rsidRPr="00B2768D">
        <w:rPr>
          <w:rStyle w:val="afc"/>
        </w:rPr>
        <w:t>стартап-проекту</w:t>
      </w:r>
      <w:proofErr w:type="spellEnd"/>
    </w:p>
    <w:p w:rsidR="008C2D0E" w:rsidRPr="00B2768D" w:rsidRDefault="008C2D0E" w:rsidP="00C16D6C">
      <w:pPr>
        <w:spacing w:before="120"/>
        <w:rPr>
          <w:rStyle w:val="afd"/>
        </w:rPr>
      </w:pPr>
      <w:r w:rsidRPr="00B2768D">
        <w:rPr>
          <w:rStyle w:val="afd"/>
        </w:rPr>
        <w:t xml:space="preserve">1. Маркетинговий аналіз </w:t>
      </w:r>
      <w:proofErr w:type="spellStart"/>
      <w:r w:rsidRPr="00B2768D">
        <w:rPr>
          <w:rStyle w:val="afd"/>
        </w:rPr>
        <w:t>стартап-проекту</w:t>
      </w:r>
      <w:proofErr w:type="spellEnd"/>
    </w:p>
    <w:p w:rsidR="008C2D0E" w:rsidRPr="00B2768D" w:rsidRDefault="008C2D0E" w:rsidP="00215955">
      <w:r w:rsidRPr="00B2768D">
        <w:t>В межах цього етапу:</w:t>
      </w:r>
    </w:p>
    <w:p w:rsidR="008C2D0E" w:rsidRPr="00B2768D" w:rsidRDefault="008C2D0E" w:rsidP="00C16D6C">
      <w:pPr>
        <w:pStyle w:val="a"/>
      </w:pPr>
      <w:r w:rsidRPr="00B2768D">
        <w:t>розробляється опис самої ідеї проекту та визначаються загальні н</w:t>
      </w:r>
      <w:r w:rsidRPr="00B2768D">
        <w:t>а</w:t>
      </w:r>
      <w:r w:rsidRPr="00B2768D">
        <w:t>прями використання потенційного товару чи послуги, а також їх відмінність від конкурентів;</w:t>
      </w:r>
    </w:p>
    <w:p w:rsidR="008C2D0E" w:rsidRPr="00B2768D" w:rsidRDefault="008C2D0E" w:rsidP="00C16D6C">
      <w:pPr>
        <w:pStyle w:val="a"/>
      </w:pPr>
      <w:r w:rsidRPr="00B2768D">
        <w:t>аналізуються ринкові можливості щодо його реалізації;</w:t>
      </w:r>
    </w:p>
    <w:p w:rsidR="008C2D0E" w:rsidRPr="00B2768D" w:rsidRDefault="008C2D0E" w:rsidP="00C16D6C">
      <w:pPr>
        <w:pStyle w:val="a"/>
      </w:pPr>
      <w:r w:rsidRPr="00B2768D">
        <w:t>на базі аналізу ринкового середовища розробляється стратегія ри</w:t>
      </w:r>
      <w:r w:rsidRPr="00B2768D">
        <w:t>н</w:t>
      </w:r>
      <w:r w:rsidRPr="00B2768D">
        <w:t xml:space="preserve">кового впровадження потенційного товару в межах проекту. </w:t>
      </w:r>
    </w:p>
    <w:p w:rsidR="008C2D0E" w:rsidRPr="00B2768D" w:rsidRDefault="008C2D0E" w:rsidP="00C16D6C">
      <w:pPr>
        <w:spacing w:before="120"/>
        <w:rPr>
          <w:rStyle w:val="afd"/>
        </w:rPr>
      </w:pPr>
      <w:r w:rsidRPr="00B2768D">
        <w:rPr>
          <w:rStyle w:val="afd"/>
        </w:rPr>
        <w:t xml:space="preserve">2. Організація </w:t>
      </w:r>
      <w:proofErr w:type="spellStart"/>
      <w:r w:rsidRPr="00B2768D">
        <w:rPr>
          <w:rStyle w:val="afd"/>
        </w:rPr>
        <w:t>стартап-проекту</w:t>
      </w:r>
      <w:proofErr w:type="spellEnd"/>
    </w:p>
    <w:p w:rsidR="008C2D0E" w:rsidRPr="00B2768D" w:rsidRDefault="008C2D0E" w:rsidP="00215955">
      <w:r w:rsidRPr="00B2768D">
        <w:t>В межах цього етапу:</w:t>
      </w:r>
    </w:p>
    <w:p w:rsidR="008C2D0E" w:rsidRPr="00B2768D" w:rsidRDefault="008C2D0E" w:rsidP="00C16D6C">
      <w:pPr>
        <w:pStyle w:val="a"/>
      </w:pPr>
      <w:r w:rsidRPr="00B2768D">
        <w:t xml:space="preserve">складається календарний план-графік реалізації </w:t>
      </w:r>
      <w:proofErr w:type="spellStart"/>
      <w:r w:rsidRPr="00B2768D">
        <w:t>стартап-проекту</w:t>
      </w:r>
      <w:proofErr w:type="spellEnd"/>
      <w:r w:rsidRPr="00B2768D">
        <w:t>;</w:t>
      </w:r>
    </w:p>
    <w:p w:rsidR="008C2D0E" w:rsidRPr="00B2768D" w:rsidRDefault="008C2D0E" w:rsidP="00C16D6C">
      <w:pPr>
        <w:pStyle w:val="a"/>
      </w:pPr>
      <w:r w:rsidRPr="00B2768D">
        <w:t>розраховується потреба в основних засобах та нематеріальних а</w:t>
      </w:r>
      <w:r w:rsidRPr="00B2768D">
        <w:t>к</w:t>
      </w:r>
      <w:r w:rsidRPr="00B2768D">
        <w:t>тивах;</w:t>
      </w:r>
    </w:p>
    <w:p w:rsidR="008C2D0E" w:rsidRPr="00B2768D" w:rsidRDefault="008C2D0E" w:rsidP="00C16D6C">
      <w:pPr>
        <w:pStyle w:val="a"/>
      </w:pPr>
      <w:r w:rsidRPr="00B2768D">
        <w:t>визначається плановий обсяг виробництва потенційного товару, на основі чого формулюється потреба у матеріальних ресурсах та пе</w:t>
      </w:r>
      <w:r w:rsidRPr="00B2768D">
        <w:t>р</w:t>
      </w:r>
      <w:r w:rsidRPr="00B2768D">
        <w:t>соналі;</w:t>
      </w:r>
    </w:p>
    <w:p w:rsidR="008C2D0E" w:rsidRPr="00B2768D" w:rsidRDefault="008C2D0E" w:rsidP="00C16D6C">
      <w:pPr>
        <w:pStyle w:val="a"/>
      </w:pPr>
      <w:r w:rsidRPr="00B2768D">
        <w:lastRenderedPageBreak/>
        <w:t>розраховуються загальні початкові витрати на запуск проекту та планові загальногосподарські витрати, необхідні для реалізації пр</w:t>
      </w:r>
      <w:r w:rsidRPr="00B2768D">
        <w:t>о</w:t>
      </w:r>
      <w:r w:rsidRPr="00B2768D">
        <w:t>екту.</w:t>
      </w:r>
    </w:p>
    <w:p w:rsidR="008C2D0E" w:rsidRPr="00B2768D" w:rsidRDefault="008C2D0E" w:rsidP="00C16D6C">
      <w:pPr>
        <w:spacing w:before="120"/>
        <w:rPr>
          <w:rStyle w:val="afd"/>
        </w:rPr>
      </w:pPr>
      <w:r w:rsidRPr="00B2768D">
        <w:rPr>
          <w:rStyle w:val="afd"/>
        </w:rPr>
        <w:t>3. Фінансово-економічний аналіз та оцінка ризиків проекту</w:t>
      </w:r>
    </w:p>
    <w:p w:rsidR="008C2D0E" w:rsidRPr="00B2768D" w:rsidRDefault="008C2D0E" w:rsidP="00215955">
      <w:r w:rsidRPr="00B2768D">
        <w:t>В межах цього етапу:</w:t>
      </w:r>
    </w:p>
    <w:p w:rsidR="008C2D0E" w:rsidRPr="00B2768D" w:rsidRDefault="008C2D0E" w:rsidP="00C16D6C">
      <w:pPr>
        <w:pStyle w:val="a"/>
      </w:pPr>
      <w:r w:rsidRPr="00B2768D">
        <w:t>визначається обсяг інвестиційних витрат;</w:t>
      </w:r>
    </w:p>
    <w:p w:rsidR="008C2D0E" w:rsidRPr="00B2768D" w:rsidRDefault="008C2D0E" w:rsidP="00C16D6C">
      <w:pPr>
        <w:pStyle w:val="a"/>
      </w:pPr>
      <w:r w:rsidRPr="00B2768D">
        <w:t>розраховуються основні фінансово-економічні показники проекту (обсяг виробництва продукції, собівартість виробництва, ціна ре</w:t>
      </w:r>
      <w:r w:rsidRPr="00B2768D">
        <w:t>а</w:t>
      </w:r>
      <w:r w:rsidRPr="00B2768D">
        <w:t>лізації, податкове навантаження та чистий прибуток) та визнач</w:t>
      </w:r>
      <w:r w:rsidRPr="00B2768D">
        <w:t>а</w:t>
      </w:r>
      <w:r w:rsidRPr="00B2768D">
        <w:t xml:space="preserve">ються показники інвестиційної привабливості проекту (запас </w:t>
      </w:r>
      <w:r w:rsidR="00021FF4" w:rsidRPr="00B2768D">
        <w:t>ф</w:t>
      </w:r>
      <w:r w:rsidR="00021FF4" w:rsidRPr="00B2768D">
        <w:t>і</w:t>
      </w:r>
      <w:r w:rsidR="00021FF4" w:rsidRPr="00B2768D">
        <w:t>нансової</w:t>
      </w:r>
      <w:r w:rsidRPr="00B2768D">
        <w:t xml:space="preserve"> міцності, рентабельність продажів та інвестицій, період окупності проекту);</w:t>
      </w:r>
    </w:p>
    <w:p w:rsidR="008C2D0E" w:rsidRPr="00B2768D" w:rsidRDefault="008C2D0E" w:rsidP="00C16D6C">
      <w:pPr>
        <w:pStyle w:val="a"/>
      </w:pPr>
      <w:r w:rsidRPr="00B2768D">
        <w:t>визначається рівень ризикованості проекту, визначаються основні ризики проекту та шляхи їх запобігання (реагування на ризики).</w:t>
      </w:r>
    </w:p>
    <w:p w:rsidR="008C2D0E" w:rsidRPr="00B2768D" w:rsidRDefault="008C2D0E" w:rsidP="00C16D6C">
      <w:pPr>
        <w:spacing w:before="120"/>
        <w:rPr>
          <w:rStyle w:val="afd"/>
        </w:rPr>
      </w:pPr>
      <w:r w:rsidRPr="00B2768D">
        <w:rPr>
          <w:rStyle w:val="afd"/>
        </w:rPr>
        <w:t>4. Заходи з комерціалізації проекту</w:t>
      </w:r>
    </w:p>
    <w:p w:rsidR="008C2D0E" w:rsidRPr="00B2768D" w:rsidRDefault="008C2D0E" w:rsidP="00215955">
      <w:r w:rsidRPr="00B2768D">
        <w:t>Цей етап спрямовано на пошук інвесторів та просування інвестиці</w:t>
      </w:r>
      <w:r w:rsidRPr="00B2768D">
        <w:t>й</w:t>
      </w:r>
      <w:r w:rsidRPr="00B2768D">
        <w:t>ної пропозиції (оферти). Він передбачає:</w:t>
      </w:r>
    </w:p>
    <w:p w:rsidR="008C2D0E" w:rsidRPr="00B2768D" w:rsidRDefault="008C2D0E" w:rsidP="00C16D6C">
      <w:pPr>
        <w:pStyle w:val="a"/>
      </w:pPr>
      <w:r w:rsidRPr="00B2768D">
        <w:t>визначення цільової групи інвесторів та опису їх ділових інтересів;</w:t>
      </w:r>
    </w:p>
    <w:p w:rsidR="008C2D0E" w:rsidRPr="00B2768D" w:rsidRDefault="008C2D0E" w:rsidP="00C16D6C">
      <w:pPr>
        <w:pStyle w:val="a"/>
      </w:pPr>
      <w:r w:rsidRPr="00B2768D">
        <w:t xml:space="preserve">складання </w:t>
      </w:r>
      <w:proofErr w:type="spellStart"/>
      <w:r w:rsidRPr="00B2768D">
        <w:t>інвест-пропозиції</w:t>
      </w:r>
      <w:proofErr w:type="spellEnd"/>
      <w:r w:rsidRPr="00B2768D">
        <w:t xml:space="preserve"> (оферти): стислої характеристики пр</w:t>
      </w:r>
      <w:r w:rsidRPr="00B2768D">
        <w:t>о</w:t>
      </w:r>
      <w:r w:rsidRPr="00B2768D">
        <w:t>екту для попереднього ознайомлення інвестора із проектом;</w:t>
      </w:r>
    </w:p>
    <w:p w:rsidR="008C2D0E" w:rsidRPr="00B2768D" w:rsidRDefault="008C2D0E" w:rsidP="00C16D6C">
      <w:pPr>
        <w:pStyle w:val="a"/>
      </w:pPr>
      <w:r w:rsidRPr="00B2768D">
        <w:t>планування заходів з просування оферти: визначення комунік</w:t>
      </w:r>
      <w:r w:rsidRPr="00B2768D">
        <w:t>а</w:t>
      </w:r>
      <w:r w:rsidRPr="00B2768D">
        <w:t>ційних каналів та площадок та планування системи заходів з пр</w:t>
      </w:r>
      <w:r w:rsidRPr="00B2768D">
        <w:t>о</w:t>
      </w:r>
      <w:r w:rsidRPr="00B2768D">
        <w:t>сування в межах обраних каналів;</w:t>
      </w:r>
    </w:p>
    <w:p w:rsidR="008C2D0E" w:rsidRPr="00B2768D" w:rsidRDefault="008C2D0E" w:rsidP="00C16D6C">
      <w:pPr>
        <w:pStyle w:val="a"/>
      </w:pPr>
      <w:r w:rsidRPr="00B2768D">
        <w:t>планування ресурсів для реалізації заходів з просування оферти.</w:t>
      </w:r>
    </w:p>
    <w:p w:rsidR="008C2D0E" w:rsidRPr="00B2768D" w:rsidRDefault="008C2D0E" w:rsidP="00215955">
      <w:r w:rsidRPr="00B2768D">
        <w:t>Означені етапи, реалізовані послідовно та вчасно – створюють пере</w:t>
      </w:r>
      <w:r w:rsidRPr="00B2768D">
        <w:t>д</w:t>
      </w:r>
      <w:r w:rsidRPr="00B2768D">
        <w:t>умови для успішного ринкового старту. Проте фахівці зі створення та р</w:t>
      </w:r>
      <w:r w:rsidRPr="00B2768D">
        <w:t>о</w:t>
      </w:r>
      <w:r w:rsidRPr="00B2768D">
        <w:t xml:space="preserve">звитку </w:t>
      </w:r>
      <w:proofErr w:type="spellStart"/>
      <w:r w:rsidRPr="00B2768D">
        <w:t>стартап-проектів</w:t>
      </w:r>
      <w:proofErr w:type="spellEnd"/>
      <w:r w:rsidRPr="00B2768D">
        <w:t xml:space="preserve"> окремо відзначають, що відсутність маркетинг</w:t>
      </w:r>
      <w:r w:rsidRPr="00B2768D">
        <w:t>о</w:t>
      </w:r>
      <w:r w:rsidRPr="00B2768D">
        <w:t xml:space="preserve">вих знань та умінь, що уможливлюють розробку ринково затребуваного проекту із вихідної ідеї, є основною причиною високого рівня банкрутств </w:t>
      </w:r>
      <w:proofErr w:type="spellStart"/>
      <w:r w:rsidRPr="00B2768D">
        <w:t>стартап-компаній</w:t>
      </w:r>
      <w:proofErr w:type="spellEnd"/>
      <w:r w:rsidRPr="00B2768D">
        <w:t>, і ця проблема може бути вирішена за рахунок навча</w:t>
      </w:r>
      <w:r w:rsidRPr="00B2768D">
        <w:t>н</w:t>
      </w:r>
      <w:r w:rsidRPr="00B2768D">
        <w:t>ня винахідників. Відповідно, основним призначенням даних Методичних рекомендацій є надання студентам знань щодо суті, основних принципів розроблення стратегії ринкового впровадження та маркетингового упра</w:t>
      </w:r>
      <w:r w:rsidRPr="00B2768D">
        <w:t>в</w:t>
      </w:r>
      <w:r w:rsidRPr="00B2768D">
        <w:t xml:space="preserve">ління інноваційними </w:t>
      </w:r>
      <w:proofErr w:type="spellStart"/>
      <w:r w:rsidRPr="00B2768D">
        <w:t>стартап-проектами</w:t>
      </w:r>
      <w:proofErr w:type="spellEnd"/>
      <w:r w:rsidRPr="00B2768D">
        <w:t xml:space="preserve"> у промислових галузях економ</w:t>
      </w:r>
      <w:r w:rsidRPr="00B2768D">
        <w:t>і</w:t>
      </w:r>
      <w:r w:rsidRPr="00B2768D">
        <w:t>ки, використання ефективних маркетингових інструментів просування високотехнологічних продуктів виробництва та послуг.</w:t>
      </w:r>
    </w:p>
    <w:p w:rsidR="008C2D0E" w:rsidRPr="00B2768D" w:rsidRDefault="008C2D0E" w:rsidP="00C16D6C">
      <w:r w:rsidRPr="00B2768D">
        <w:t xml:space="preserve">У розділі </w:t>
      </w:r>
      <w:r w:rsidR="004B18CD">
        <w:t>«</w:t>
      </w:r>
      <w:r w:rsidRPr="00B2768D">
        <w:t xml:space="preserve">Розроблення </w:t>
      </w:r>
      <w:proofErr w:type="spellStart"/>
      <w:r w:rsidRPr="00B2768D">
        <w:t>стартап-проекту</w:t>
      </w:r>
      <w:proofErr w:type="spellEnd"/>
      <w:r w:rsidR="004B18CD">
        <w:t>»</w:t>
      </w:r>
      <w:r w:rsidRPr="00B2768D">
        <w:t xml:space="preserve"> магістерських дисертацій студент має виконати перший етап розроблення </w:t>
      </w:r>
      <w:proofErr w:type="spellStart"/>
      <w:r w:rsidRPr="00B2768D">
        <w:t>старпап-проекту</w:t>
      </w:r>
      <w:proofErr w:type="spellEnd"/>
      <w:r w:rsidRPr="00B2768D">
        <w:t xml:space="preserve">, а саме </w:t>
      </w:r>
      <w:r w:rsidRPr="00B2768D">
        <w:rPr>
          <w:iCs/>
        </w:rPr>
        <w:t xml:space="preserve">маркетинговий аналіз – виявити </w:t>
      </w:r>
      <w:r w:rsidRPr="00B2768D">
        <w:t>ринкові можливості</w:t>
      </w:r>
      <w:r w:rsidRPr="00B2768D">
        <w:rPr>
          <w:iCs/>
        </w:rPr>
        <w:t xml:space="preserve"> </w:t>
      </w:r>
      <w:r w:rsidRPr="00B2768D">
        <w:t>використання р</w:t>
      </w:r>
      <w:r w:rsidRPr="00B2768D">
        <w:t>е</w:t>
      </w:r>
      <w:r w:rsidRPr="00B2768D">
        <w:t>зультатів роботи. Орієнтовно цей розділ має бути обсягом до 10-15 стор</w:t>
      </w:r>
      <w:r w:rsidRPr="00B2768D">
        <w:t>і</w:t>
      </w:r>
      <w:r w:rsidRPr="00B2768D">
        <w:t xml:space="preserve">нок. </w:t>
      </w:r>
    </w:p>
    <w:p w:rsidR="008C2D0E" w:rsidRPr="00B2768D" w:rsidRDefault="008C2D0E" w:rsidP="0054116A">
      <w:pPr>
        <w:pStyle w:val="1"/>
        <w:pageBreakBefore/>
      </w:pPr>
      <w:bookmarkStart w:id="1" w:name="_Toc464827413"/>
      <w:r w:rsidRPr="00B2768D">
        <w:lastRenderedPageBreak/>
        <w:t>1. МЕТА ТА ЗАВДАННЯ РОЗДІЛУ</w:t>
      </w:r>
      <w:bookmarkEnd w:id="1"/>
    </w:p>
    <w:p w:rsidR="008C2D0E" w:rsidRPr="00B2768D" w:rsidRDefault="008C2D0E" w:rsidP="00C16D6C">
      <w:r w:rsidRPr="00B2768D">
        <w:t xml:space="preserve">Розділ магістерських дисертацій </w:t>
      </w:r>
      <w:r w:rsidR="004B18CD">
        <w:t>«</w:t>
      </w:r>
      <w:r w:rsidRPr="00B2768D">
        <w:t xml:space="preserve">Розроблення </w:t>
      </w:r>
      <w:proofErr w:type="spellStart"/>
      <w:r w:rsidRPr="00B2768D">
        <w:t>стартап-проекту</w:t>
      </w:r>
      <w:proofErr w:type="spellEnd"/>
      <w:r w:rsidR="004B18CD">
        <w:t>»</w:t>
      </w:r>
      <w:r w:rsidRPr="00B2768D">
        <w:t xml:space="preserve"> пр</w:t>
      </w:r>
      <w:r w:rsidRPr="00B2768D">
        <w:t>и</w:t>
      </w:r>
      <w:r w:rsidRPr="00B2768D">
        <w:t xml:space="preserve">свячено реалізації першого етапу розроблення </w:t>
      </w:r>
      <w:proofErr w:type="spellStart"/>
      <w:r w:rsidRPr="00B2768D">
        <w:t>стартап-проекту</w:t>
      </w:r>
      <w:proofErr w:type="spellEnd"/>
      <w:r w:rsidRPr="00B2768D">
        <w:t xml:space="preserve">, а саме висвітленню маркетингових аспектів створення </w:t>
      </w:r>
      <w:proofErr w:type="spellStart"/>
      <w:r w:rsidRPr="00B2768D">
        <w:t>стартапу</w:t>
      </w:r>
      <w:proofErr w:type="spellEnd"/>
      <w:r w:rsidRPr="00B2768D">
        <w:t>: відбору ідей, створенню концепції продукту, визначення перспектив ринкової реаліз</w:t>
      </w:r>
      <w:r w:rsidRPr="00B2768D">
        <w:t>а</w:t>
      </w:r>
      <w:r w:rsidRPr="00B2768D">
        <w:t>ції проекту та розроблення маркетингової стратегії.  Розділ є завершал</w:t>
      </w:r>
      <w:r w:rsidRPr="00B2768D">
        <w:t>ь</w:t>
      </w:r>
      <w:r w:rsidRPr="00B2768D">
        <w:t>ною частиною магістерської дисертації і виконується у вигляді оцінюва</w:t>
      </w:r>
      <w:r w:rsidRPr="00B2768D">
        <w:t>н</w:t>
      </w:r>
      <w:r w:rsidRPr="00B2768D">
        <w:t>ня можливостей та формування заходів із ринкового впровадження інн</w:t>
      </w:r>
      <w:r w:rsidRPr="00B2768D">
        <w:t>о</w:t>
      </w:r>
      <w:r w:rsidRPr="00B2768D">
        <w:t>ваційних пропозицій магістранта.</w:t>
      </w:r>
    </w:p>
    <w:p w:rsidR="008C2D0E" w:rsidRPr="00B2768D" w:rsidRDefault="008C2D0E" w:rsidP="00C16D6C">
      <w:r w:rsidRPr="00B2768D">
        <w:rPr>
          <w:rStyle w:val="afd"/>
        </w:rPr>
        <w:t>Метою</w:t>
      </w:r>
      <w:r w:rsidRPr="00B2768D">
        <w:t xml:space="preserve"> </w:t>
      </w:r>
      <w:r w:rsidRPr="00B2768D">
        <w:rPr>
          <w:rStyle w:val="afd"/>
        </w:rPr>
        <w:t>розділу</w:t>
      </w:r>
      <w:r w:rsidRPr="00B2768D">
        <w:t xml:space="preserve"> є формування інноваційного мислення, підприємн</w:t>
      </w:r>
      <w:r w:rsidRPr="00B2768D">
        <w:t>и</w:t>
      </w:r>
      <w:r w:rsidRPr="00B2768D">
        <w:t>цького духу та формування здатностей щодо оцінювання ринкових пер</w:t>
      </w:r>
      <w:r w:rsidRPr="00B2768D">
        <w:t>с</w:t>
      </w:r>
      <w:r w:rsidRPr="00B2768D">
        <w:t>пектив і можливостей комерціалізації основних науково-технічних розр</w:t>
      </w:r>
      <w:r w:rsidRPr="00B2768D">
        <w:t>о</w:t>
      </w:r>
      <w:r w:rsidRPr="00B2768D">
        <w:t xml:space="preserve">бок, сформованих у попередній частині магістерської дисертації у вигляді розроблення концепції </w:t>
      </w:r>
      <w:proofErr w:type="spellStart"/>
      <w:r w:rsidRPr="00B2768D">
        <w:t>стартап-проекту</w:t>
      </w:r>
      <w:proofErr w:type="spellEnd"/>
      <w:r w:rsidRPr="00B2768D">
        <w:t xml:space="preserve"> в умовах </w:t>
      </w:r>
      <w:proofErr w:type="spellStart"/>
      <w:r w:rsidRPr="00B2768D">
        <w:t>висококонкурентної</w:t>
      </w:r>
      <w:proofErr w:type="spellEnd"/>
      <w:r w:rsidRPr="00B2768D">
        <w:t xml:space="preserve"> р</w:t>
      </w:r>
      <w:r w:rsidRPr="00B2768D">
        <w:t>и</w:t>
      </w:r>
      <w:r w:rsidRPr="00B2768D">
        <w:t xml:space="preserve">нкової економіки </w:t>
      </w:r>
      <w:proofErr w:type="spellStart"/>
      <w:r w:rsidRPr="00B2768D">
        <w:t>глобалізаційних</w:t>
      </w:r>
      <w:proofErr w:type="spellEnd"/>
      <w:r w:rsidRPr="00B2768D">
        <w:t xml:space="preserve"> процесів.</w:t>
      </w:r>
    </w:p>
    <w:p w:rsidR="008C2D0E" w:rsidRPr="00B2768D" w:rsidRDefault="008C2D0E" w:rsidP="00C16D6C">
      <w:r w:rsidRPr="00B2768D">
        <w:rPr>
          <w:rStyle w:val="afd"/>
        </w:rPr>
        <w:t>Завдання</w:t>
      </w:r>
      <w:r w:rsidRPr="00B2768D">
        <w:t xml:space="preserve"> </w:t>
      </w:r>
      <w:r w:rsidRPr="00B2768D">
        <w:rPr>
          <w:rStyle w:val="afd"/>
        </w:rPr>
        <w:t>розділу</w:t>
      </w:r>
      <w:r w:rsidRPr="00B2768D">
        <w:t xml:space="preserve"> полягає в маркетинговому аналізі перспектив ре</w:t>
      </w:r>
      <w:r w:rsidRPr="00B2768D">
        <w:t>а</w:t>
      </w:r>
      <w:r w:rsidRPr="00B2768D">
        <w:t>лізації запропонованих магістрантом науково-технічних рішень та проп</w:t>
      </w:r>
      <w:r w:rsidRPr="00B2768D">
        <w:t>о</w:t>
      </w:r>
      <w:r w:rsidRPr="00B2768D">
        <w:t>зицій, оцінювання можливостей їх ринкового впровадження.</w:t>
      </w:r>
    </w:p>
    <w:p w:rsidR="008C2D0E" w:rsidRPr="00B2768D" w:rsidRDefault="008C2D0E" w:rsidP="00C16D6C">
      <w:r w:rsidRPr="00B2768D">
        <w:t>Під час виконання розділу студенти мають продемонструвати</w:t>
      </w:r>
    </w:p>
    <w:p w:rsidR="008C2D0E" w:rsidRPr="00B2768D" w:rsidRDefault="008C2D0E" w:rsidP="00C16D6C">
      <w:r w:rsidRPr="00B2768D">
        <w:rPr>
          <w:rStyle w:val="afd"/>
        </w:rPr>
        <w:t>знання</w:t>
      </w:r>
      <w:r w:rsidRPr="00B2768D">
        <w:t>:</w:t>
      </w:r>
    </w:p>
    <w:p w:rsidR="008C2D0E" w:rsidRPr="00B2768D" w:rsidRDefault="008C2D0E" w:rsidP="00C16D6C">
      <w:pPr>
        <w:pStyle w:val="a"/>
      </w:pPr>
      <w:r w:rsidRPr="00B2768D">
        <w:t>сутності та особливостей ринку інноваційної продукції, його інст</w:t>
      </w:r>
      <w:r w:rsidRPr="00B2768D">
        <w:t>и</w:t>
      </w:r>
      <w:r w:rsidRPr="00B2768D">
        <w:t>туціональних складових;</w:t>
      </w:r>
    </w:p>
    <w:p w:rsidR="008C2D0E" w:rsidRPr="00B2768D" w:rsidRDefault="008C2D0E" w:rsidP="00C16D6C">
      <w:pPr>
        <w:pStyle w:val="a"/>
      </w:pPr>
      <w:r w:rsidRPr="00B2768D">
        <w:t>алгоритму комерціалізації науково-технічних рішень та розробок;</w:t>
      </w:r>
    </w:p>
    <w:p w:rsidR="008C2D0E" w:rsidRPr="00B2768D" w:rsidRDefault="008C2D0E" w:rsidP="00C16D6C">
      <w:pPr>
        <w:pStyle w:val="a"/>
      </w:pPr>
      <w:r w:rsidRPr="00B2768D">
        <w:t>особливостей поведінки споживачів інноваційної продукції;</w:t>
      </w:r>
    </w:p>
    <w:p w:rsidR="008C2D0E" w:rsidRPr="00B2768D" w:rsidRDefault="008C2D0E" w:rsidP="00C16D6C">
      <w:pPr>
        <w:pStyle w:val="a"/>
      </w:pPr>
      <w:r w:rsidRPr="00B2768D">
        <w:t>засад, етапів та принципів маркетингового ситуаційного аналізу ринку;</w:t>
      </w:r>
    </w:p>
    <w:p w:rsidR="008C2D0E" w:rsidRPr="00B2768D" w:rsidRDefault="008C2D0E" w:rsidP="00C16D6C">
      <w:pPr>
        <w:pStyle w:val="a"/>
      </w:pPr>
      <w:r w:rsidRPr="00B2768D">
        <w:t>основних груп ринкових факторів, що формують можливості та з</w:t>
      </w:r>
      <w:r w:rsidRPr="00B2768D">
        <w:t>а</w:t>
      </w:r>
      <w:r w:rsidRPr="00B2768D">
        <w:t xml:space="preserve">грози для реалізації </w:t>
      </w:r>
      <w:proofErr w:type="spellStart"/>
      <w:r w:rsidRPr="00B2768D">
        <w:t>стартап-проекту</w:t>
      </w:r>
      <w:proofErr w:type="spellEnd"/>
      <w:r w:rsidRPr="00B2768D">
        <w:t>;</w:t>
      </w:r>
    </w:p>
    <w:p w:rsidR="008C2D0E" w:rsidRPr="00B2768D" w:rsidRDefault="008C2D0E" w:rsidP="00C16D6C">
      <w:pPr>
        <w:pStyle w:val="a"/>
      </w:pPr>
      <w:r w:rsidRPr="00B2768D">
        <w:t>засади пошуку інформації для проведення ринкового аналізу;</w:t>
      </w:r>
    </w:p>
    <w:p w:rsidR="008C2D0E" w:rsidRPr="00B2768D" w:rsidRDefault="008C2D0E" w:rsidP="00C16D6C">
      <w:pPr>
        <w:pStyle w:val="a"/>
      </w:pPr>
      <w:r w:rsidRPr="00B2768D">
        <w:t xml:space="preserve">потенційно можливі джерела фінансування </w:t>
      </w:r>
      <w:proofErr w:type="spellStart"/>
      <w:r w:rsidRPr="00B2768D">
        <w:t>стартап-проекту</w:t>
      </w:r>
      <w:proofErr w:type="spellEnd"/>
      <w:r w:rsidRPr="00B2768D">
        <w:t>, їх с</w:t>
      </w:r>
      <w:r w:rsidRPr="00B2768D">
        <w:t>и</w:t>
      </w:r>
      <w:r w:rsidRPr="00B2768D">
        <w:t>льні та слабкі сторони;</w:t>
      </w:r>
    </w:p>
    <w:p w:rsidR="008C2D0E" w:rsidRPr="00B2768D" w:rsidRDefault="008C2D0E" w:rsidP="00C16D6C">
      <w:pPr>
        <w:pStyle w:val="a"/>
      </w:pPr>
      <w:r w:rsidRPr="00B2768D">
        <w:t xml:space="preserve">складові та алгоритм розробки ринкової стратегії </w:t>
      </w:r>
      <w:proofErr w:type="spellStart"/>
      <w:r w:rsidRPr="00B2768D">
        <w:t>стартап-проекту</w:t>
      </w:r>
      <w:proofErr w:type="spellEnd"/>
      <w:r w:rsidRPr="00B2768D">
        <w:t>;</w:t>
      </w:r>
    </w:p>
    <w:p w:rsidR="008C2D0E" w:rsidRPr="00B2768D" w:rsidRDefault="008C2D0E" w:rsidP="00215955">
      <w:r w:rsidRPr="00B2768D">
        <w:rPr>
          <w:rStyle w:val="afd"/>
        </w:rPr>
        <w:t>уміння</w:t>
      </w:r>
      <w:r w:rsidRPr="00B2768D">
        <w:t>:</w:t>
      </w:r>
    </w:p>
    <w:p w:rsidR="008C2D0E" w:rsidRPr="00B2768D" w:rsidRDefault="008C2D0E" w:rsidP="00C16D6C">
      <w:pPr>
        <w:pStyle w:val="a"/>
      </w:pPr>
      <w:r w:rsidRPr="00B2768D">
        <w:t xml:space="preserve">використовувати ринково-орієнтований економічний </w:t>
      </w:r>
      <w:proofErr w:type="spellStart"/>
      <w:r w:rsidRPr="00B2768D">
        <w:t>підход</w:t>
      </w:r>
      <w:proofErr w:type="spellEnd"/>
      <w:r w:rsidRPr="00B2768D">
        <w:t xml:space="preserve"> до в</w:t>
      </w:r>
      <w:r w:rsidRPr="00B2768D">
        <w:t>и</w:t>
      </w:r>
      <w:r w:rsidRPr="00B2768D">
        <w:t>рішення науково-технічних завдань;</w:t>
      </w:r>
    </w:p>
    <w:p w:rsidR="008C2D0E" w:rsidRPr="00B2768D" w:rsidRDefault="008C2D0E" w:rsidP="00C16D6C">
      <w:pPr>
        <w:pStyle w:val="a"/>
      </w:pPr>
      <w:r w:rsidRPr="00B2768D">
        <w:t xml:space="preserve">аналізувати ринкове середовище для </w:t>
      </w:r>
      <w:proofErr w:type="spellStart"/>
      <w:r w:rsidRPr="00B2768D">
        <w:t>стартап-проектів</w:t>
      </w:r>
      <w:proofErr w:type="spellEnd"/>
      <w:r w:rsidRPr="00B2768D">
        <w:t xml:space="preserve"> із зазначе</w:t>
      </w:r>
      <w:r w:rsidRPr="00B2768D">
        <w:t>н</w:t>
      </w:r>
      <w:r w:rsidRPr="00B2768D">
        <w:t>ням факторів впливу;</w:t>
      </w:r>
    </w:p>
    <w:p w:rsidR="008C2D0E" w:rsidRPr="00B2768D" w:rsidRDefault="008C2D0E" w:rsidP="00C16D6C">
      <w:pPr>
        <w:pStyle w:val="a"/>
      </w:pPr>
      <w:r w:rsidRPr="00B2768D">
        <w:t>будувати ієрархію факторів із зазначенням сутнісних зв</w:t>
      </w:r>
      <w:r w:rsidR="00F34E41">
        <w:t>’</w:t>
      </w:r>
      <w:r w:rsidRPr="00B2768D">
        <w:t>язків між ними, міри та характеру впливу на стан ринку науково-технічних інноваційних розробок;</w:t>
      </w:r>
    </w:p>
    <w:p w:rsidR="008C2D0E" w:rsidRPr="00B2768D" w:rsidRDefault="008C2D0E" w:rsidP="00C16D6C">
      <w:pPr>
        <w:pStyle w:val="a"/>
      </w:pPr>
      <w:r w:rsidRPr="00B2768D">
        <w:t xml:space="preserve">розробляти заходи з комерціалізації </w:t>
      </w:r>
      <w:proofErr w:type="spellStart"/>
      <w:r w:rsidRPr="00B2768D">
        <w:t>стартап-проекту</w:t>
      </w:r>
      <w:proofErr w:type="spellEnd"/>
      <w:r w:rsidRPr="00B2768D">
        <w:t>;</w:t>
      </w:r>
    </w:p>
    <w:p w:rsidR="008C2D0E" w:rsidRPr="00B2768D" w:rsidRDefault="008C2D0E" w:rsidP="00C16D6C">
      <w:pPr>
        <w:pStyle w:val="a"/>
      </w:pPr>
      <w:r w:rsidRPr="00B2768D">
        <w:t xml:space="preserve">формувати систему складових маркетингової стратегії для </w:t>
      </w:r>
      <w:proofErr w:type="spellStart"/>
      <w:r w:rsidRPr="00B2768D">
        <w:t>стартап-проектів</w:t>
      </w:r>
      <w:proofErr w:type="spellEnd"/>
      <w:r w:rsidRPr="00B2768D">
        <w:t>;</w:t>
      </w:r>
    </w:p>
    <w:p w:rsidR="008C2D0E" w:rsidRPr="00B2768D" w:rsidRDefault="008C2D0E" w:rsidP="00C16D6C">
      <w:pPr>
        <w:pStyle w:val="a"/>
      </w:pPr>
      <w:r w:rsidRPr="00B2768D">
        <w:lastRenderedPageBreak/>
        <w:t xml:space="preserve">управління взаємодією учасників </w:t>
      </w:r>
      <w:proofErr w:type="spellStart"/>
      <w:r w:rsidRPr="00B2768D">
        <w:t>стартап-проекту</w:t>
      </w:r>
      <w:proofErr w:type="spellEnd"/>
      <w:r w:rsidRPr="00B2768D">
        <w:t xml:space="preserve">. </w:t>
      </w:r>
    </w:p>
    <w:p w:rsidR="008C2D0E" w:rsidRPr="00B2768D" w:rsidRDefault="008C2D0E" w:rsidP="00C16D6C">
      <w:pPr>
        <w:pStyle w:val="a"/>
      </w:pPr>
      <w:r w:rsidRPr="00B2768D">
        <w:t xml:space="preserve">визначати доцільні форми впливу </w:t>
      </w:r>
      <w:proofErr w:type="spellStart"/>
      <w:r w:rsidRPr="00B2768D">
        <w:t>стартап-компанії</w:t>
      </w:r>
      <w:proofErr w:type="spellEnd"/>
      <w:r w:rsidRPr="00B2768D">
        <w:t xml:space="preserve"> на ринок ві</w:t>
      </w:r>
      <w:r w:rsidRPr="00B2768D">
        <w:t>д</w:t>
      </w:r>
      <w:r w:rsidRPr="00B2768D">
        <w:t>повідно до проведеного аналізу стану ринку із урахуванням спец</w:t>
      </w:r>
      <w:r w:rsidRPr="00B2768D">
        <w:t>и</w:t>
      </w:r>
      <w:r w:rsidRPr="00B2768D">
        <w:t>фіки його функціонування.</w:t>
      </w:r>
    </w:p>
    <w:p w:rsidR="008C2D0E" w:rsidRPr="00B2768D" w:rsidRDefault="008C2D0E" w:rsidP="00C16D6C">
      <w:pPr>
        <w:pStyle w:val="a"/>
      </w:pPr>
      <w:r w:rsidRPr="00B2768D">
        <w:t xml:space="preserve">проводити порівняльний аналіз переваг та недоліків різних </w:t>
      </w:r>
      <w:proofErr w:type="spellStart"/>
      <w:r w:rsidRPr="00B2768D">
        <w:t>ста</w:t>
      </w:r>
      <w:r w:rsidRPr="00B2768D">
        <w:t>р</w:t>
      </w:r>
      <w:r w:rsidRPr="00B2768D">
        <w:t>тап-проектів</w:t>
      </w:r>
      <w:proofErr w:type="spellEnd"/>
      <w:r w:rsidRPr="00B2768D">
        <w:t>.</w:t>
      </w:r>
    </w:p>
    <w:p w:rsidR="00C16D6C" w:rsidRPr="00B2768D" w:rsidRDefault="00C16D6C" w:rsidP="00215955"/>
    <w:p w:rsidR="0054116A" w:rsidRPr="00B2768D" w:rsidRDefault="0054116A" w:rsidP="00215955"/>
    <w:p w:rsidR="008C2D0E" w:rsidRPr="00B2768D" w:rsidRDefault="008C2D0E" w:rsidP="0054116A">
      <w:pPr>
        <w:pStyle w:val="1"/>
      </w:pPr>
      <w:bookmarkStart w:id="2" w:name="_Toc464827414"/>
      <w:r w:rsidRPr="00B2768D">
        <w:t>2. ЗМІСТ РОЗДІЛУ</w:t>
      </w:r>
      <w:bookmarkEnd w:id="2"/>
    </w:p>
    <w:p w:rsidR="008C2D0E" w:rsidRPr="00B2768D" w:rsidRDefault="008C2D0E" w:rsidP="00215955">
      <w:pPr>
        <w:rPr>
          <w:spacing w:val="-2"/>
        </w:rPr>
      </w:pPr>
      <w:r w:rsidRPr="00B2768D">
        <w:rPr>
          <w:spacing w:val="-2"/>
        </w:rPr>
        <w:t xml:space="preserve">Розділ має на меті проведення маркетингового аналізу </w:t>
      </w:r>
      <w:proofErr w:type="spellStart"/>
      <w:r w:rsidRPr="00B2768D">
        <w:rPr>
          <w:spacing w:val="-2"/>
        </w:rPr>
        <w:t>стартап</w:t>
      </w:r>
      <w:proofErr w:type="spellEnd"/>
      <w:r w:rsidRPr="00B2768D">
        <w:rPr>
          <w:spacing w:val="-2"/>
        </w:rPr>
        <w:t xml:space="preserve"> прое</w:t>
      </w:r>
      <w:r w:rsidRPr="00B2768D">
        <w:rPr>
          <w:spacing w:val="-2"/>
        </w:rPr>
        <w:t>к</w:t>
      </w:r>
      <w:r w:rsidRPr="00B2768D">
        <w:rPr>
          <w:spacing w:val="-2"/>
        </w:rPr>
        <w:t>ту задля визначення принципової можливості його ринкового впров</w:t>
      </w:r>
      <w:r w:rsidRPr="00B2768D">
        <w:rPr>
          <w:spacing w:val="-2"/>
        </w:rPr>
        <w:t>а</w:t>
      </w:r>
      <w:r w:rsidRPr="00B2768D">
        <w:rPr>
          <w:spacing w:val="-2"/>
        </w:rPr>
        <w:t>дження та можливих напрямів реалізації цього впровадження.</w:t>
      </w:r>
      <w:r w:rsidRPr="00B2768D">
        <w:rPr>
          <w:i/>
          <w:iCs/>
          <w:spacing w:val="-2"/>
        </w:rPr>
        <w:t xml:space="preserve"> </w:t>
      </w:r>
      <w:r w:rsidRPr="00B2768D">
        <w:rPr>
          <w:spacing w:val="-2"/>
        </w:rPr>
        <w:t>Проведення маркетингового аналізу передбачає виконання нижченаведених кроків.</w:t>
      </w:r>
    </w:p>
    <w:p w:rsidR="008C2D0E" w:rsidRPr="005D4657" w:rsidRDefault="008C2D0E" w:rsidP="005D4657">
      <w:pPr>
        <w:rPr>
          <w:bCs/>
          <w:iCs/>
          <w:spacing w:val="-2"/>
        </w:rPr>
      </w:pPr>
      <w:r w:rsidRPr="005D4657">
        <w:rPr>
          <w:bCs/>
          <w:iCs/>
          <w:spacing w:val="-2"/>
        </w:rPr>
        <w:t xml:space="preserve">Етапи маркетингового аналізу </w:t>
      </w:r>
      <w:proofErr w:type="spellStart"/>
      <w:r w:rsidRPr="005D4657">
        <w:rPr>
          <w:bCs/>
          <w:iCs/>
          <w:spacing w:val="-2"/>
        </w:rPr>
        <w:t>стартап-проекту</w:t>
      </w:r>
      <w:proofErr w:type="spellEnd"/>
      <w:r w:rsidRPr="005D4657">
        <w:rPr>
          <w:bCs/>
          <w:iCs/>
          <w:spacing w:val="-2"/>
        </w:rPr>
        <w:t>:</w:t>
      </w:r>
    </w:p>
    <w:p w:rsidR="008C2D0E" w:rsidRPr="000E7C82" w:rsidRDefault="008C2D0E" w:rsidP="000E7C82">
      <w:pPr>
        <w:pStyle w:val="2"/>
        <w:spacing w:before="360" w:after="120"/>
        <w:ind w:firstLine="567"/>
        <w:jc w:val="left"/>
        <w:rPr>
          <w:rStyle w:val="afd"/>
          <w:b/>
          <w:i w:val="0"/>
          <w:iCs/>
        </w:rPr>
      </w:pPr>
      <w:bookmarkStart w:id="3" w:name="_Toc464827415"/>
      <w:r w:rsidRPr="000E7C82">
        <w:rPr>
          <w:rStyle w:val="afd"/>
          <w:b/>
          <w:i w:val="0"/>
          <w:iCs/>
        </w:rPr>
        <w:t>1</w:t>
      </w:r>
      <w:r w:rsidR="005D4657" w:rsidRPr="000E7C82">
        <w:rPr>
          <w:rStyle w:val="afd"/>
          <w:b/>
          <w:i w:val="0"/>
          <w:iCs/>
        </w:rPr>
        <w:t>)</w:t>
      </w:r>
      <w:r w:rsidRPr="000E7C82">
        <w:rPr>
          <w:rStyle w:val="afd"/>
          <w:b/>
          <w:i w:val="0"/>
          <w:iCs/>
        </w:rPr>
        <w:t xml:space="preserve"> Опис ідеї проекту (товару, послуги, технології)</w:t>
      </w:r>
      <w:bookmarkEnd w:id="3"/>
    </w:p>
    <w:p w:rsidR="008C2D0E" w:rsidRPr="00B2768D" w:rsidRDefault="008C2D0E" w:rsidP="00215955">
      <w:r w:rsidRPr="00B2768D">
        <w:t>В межах підпункту слід послідовно проаналізувати та подати у вигл</w:t>
      </w:r>
      <w:r w:rsidRPr="00B2768D">
        <w:t>я</w:t>
      </w:r>
      <w:r w:rsidRPr="00B2768D">
        <w:t>ді таблиць:</w:t>
      </w:r>
    </w:p>
    <w:p w:rsidR="008C2D0E" w:rsidRPr="00B2768D" w:rsidRDefault="008C2D0E" w:rsidP="00C16D6C">
      <w:pPr>
        <w:pStyle w:val="a"/>
      </w:pPr>
      <w:r w:rsidRPr="00B2768D">
        <w:t>зміст ідеї (що пропонується);</w:t>
      </w:r>
    </w:p>
    <w:p w:rsidR="008C2D0E" w:rsidRPr="00B2768D" w:rsidRDefault="008C2D0E" w:rsidP="00C16D6C">
      <w:pPr>
        <w:pStyle w:val="a"/>
      </w:pPr>
      <w:r w:rsidRPr="00B2768D">
        <w:t>можливі напрямки застосування;</w:t>
      </w:r>
    </w:p>
    <w:p w:rsidR="008C2D0E" w:rsidRPr="00B2768D" w:rsidRDefault="008C2D0E" w:rsidP="00C16D6C">
      <w:pPr>
        <w:pStyle w:val="a"/>
      </w:pPr>
      <w:r w:rsidRPr="00B2768D">
        <w:t>основні вигоди, що може отримати користувач товару (за кожним напрямком застосування);</w:t>
      </w:r>
    </w:p>
    <w:p w:rsidR="008C2D0E" w:rsidRPr="00B2768D" w:rsidRDefault="008C2D0E" w:rsidP="00C16D6C">
      <w:pPr>
        <w:pStyle w:val="a"/>
      </w:pPr>
      <w:r w:rsidRPr="00B2768D">
        <w:t>чим відрізняється від існуючих аналогів та замінників;</w:t>
      </w:r>
    </w:p>
    <w:p w:rsidR="008C2D0E" w:rsidRPr="00B2768D" w:rsidRDefault="008C2D0E" w:rsidP="00215955">
      <w:r w:rsidRPr="00885524">
        <w:rPr>
          <w:rStyle w:val="afc"/>
          <w:sz w:val="26"/>
          <w:szCs w:val="26"/>
        </w:rPr>
        <w:t>1.1</w:t>
      </w:r>
      <w:r w:rsidR="005D4657" w:rsidRPr="00885524">
        <w:rPr>
          <w:rStyle w:val="afc"/>
          <w:sz w:val="26"/>
          <w:szCs w:val="26"/>
        </w:rPr>
        <w:t>)</w:t>
      </w:r>
      <w:r w:rsidRPr="00B2768D">
        <w:t xml:space="preserve"> Перші три пункти подаються у вигляді таблиці (табл. 1) і дають цілісне уявлення про зміст ідеї та можливі базові потенційні ринки, в м</w:t>
      </w:r>
      <w:r w:rsidRPr="00B2768D">
        <w:t>е</w:t>
      </w:r>
      <w:r w:rsidRPr="00B2768D">
        <w:t>жах яких потрібно шукати групи потенційних клієнтів.</w:t>
      </w:r>
    </w:p>
    <w:p w:rsidR="00AA4777" w:rsidRPr="00B2768D" w:rsidRDefault="00AA4777" w:rsidP="00AA4777">
      <w:pPr>
        <w:pStyle w:val="aff0"/>
      </w:pPr>
      <w:r w:rsidRPr="00B2768D">
        <w:t xml:space="preserve">Таблиця </w:t>
      </w:r>
      <w:fldSimple w:instr=" SEQ Таблиця \* ARABIC ">
        <w:r w:rsidR="00042ED2">
          <w:rPr>
            <w:noProof/>
          </w:rPr>
          <w:t>1</w:t>
        </w:r>
      </w:fldSimple>
      <w:r w:rsidRPr="00B2768D">
        <w:t>.</w:t>
      </w:r>
      <w:r w:rsidR="00CE6384" w:rsidRPr="00B2768D">
        <w:tab/>
      </w:r>
      <w:r w:rsidRPr="00B2768D">
        <w:t xml:space="preserve">Опис ідеї </w:t>
      </w:r>
      <w:proofErr w:type="spellStart"/>
      <w:r w:rsidRPr="00B2768D">
        <w:t>стартап-проекту</w:t>
      </w:r>
      <w:proofErr w:type="spellEnd"/>
    </w:p>
    <w:tbl>
      <w:tblPr>
        <w:tblStyle w:val="a4"/>
        <w:tblW w:w="0" w:type="auto"/>
        <w:tblInd w:w="108" w:type="dxa"/>
        <w:tblLook w:val="00A0"/>
      </w:tblPr>
      <w:tblGrid>
        <w:gridCol w:w="3307"/>
        <w:gridCol w:w="3308"/>
        <w:gridCol w:w="3308"/>
      </w:tblGrid>
      <w:tr w:rsidR="008C2D0E" w:rsidRPr="00B2768D" w:rsidTr="00C16D6C">
        <w:tc>
          <w:tcPr>
            <w:tcW w:w="3307" w:type="dxa"/>
          </w:tcPr>
          <w:p w:rsidR="008C2D0E" w:rsidRPr="00B2768D" w:rsidRDefault="008C2D0E" w:rsidP="00AA4777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Зміст ідеї</w:t>
            </w:r>
          </w:p>
        </w:tc>
        <w:tc>
          <w:tcPr>
            <w:tcW w:w="3308" w:type="dxa"/>
          </w:tcPr>
          <w:p w:rsidR="008C2D0E" w:rsidRPr="00B2768D" w:rsidRDefault="008C2D0E" w:rsidP="00AA4777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Напрямки застосування</w:t>
            </w:r>
          </w:p>
        </w:tc>
        <w:tc>
          <w:tcPr>
            <w:tcW w:w="3308" w:type="dxa"/>
          </w:tcPr>
          <w:p w:rsidR="008C2D0E" w:rsidRPr="00B2768D" w:rsidRDefault="008C2D0E" w:rsidP="00AA4777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Вигоди для користувача</w:t>
            </w:r>
          </w:p>
        </w:tc>
      </w:tr>
      <w:tr w:rsidR="008C2D0E" w:rsidRPr="00B2768D" w:rsidTr="00C16D6C">
        <w:tc>
          <w:tcPr>
            <w:tcW w:w="3307" w:type="dxa"/>
            <w:vMerge w:val="restart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3308" w:type="dxa"/>
          </w:tcPr>
          <w:p w:rsidR="008C2D0E" w:rsidRPr="00B2768D" w:rsidRDefault="008C2D0E" w:rsidP="00AA4777">
            <w:pPr>
              <w:pStyle w:val="afe"/>
            </w:pPr>
            <w:r w:rsidRPr="00B2768D">
              <w:t>1.</w:t>
            </w:r>
          </w:p>
        </w:tc>
        <w:tc>
          <w:tcPr>
            <w:tcW w:w="3308" w:type="dxa"/>
          </w:tcPr>
          <w:p w:rsidR="008C2D0E" w:rsidRPr="00B2768D" w:rsidRDefault="008C2D0E" w:rsidP="00AA4777">
            <w:pPr>
              <w:pStyle w:val="afe"/>
            </w:pPr>
          </w:p>
        </w:tc>
      </w:tr>
      <w:tr w:rsidR="008C2D0E" w:rsidRPr="00B2768D" w:rsidTr="00C16D6C">
        <w:tc>
          <w:tcPr>
            <w:tcW w:w="3307" w:type="dxa"/>
            <w:vMerge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3308" w:type="dxa"/>
          </w:tcPr>
          <w:p w:rsidR="008C2D0E" w:rsidRPr="00B2768D" w:rsidRDefault="008C2D0E" w:rsidP="00AA4777">
            <w:pPr>
              <w:pStyle w:val="afe"/>
            </w:pPr>
            <w:r w:rsidRPr="00B2768D">
              <w:t>2.</w:t>
            </w:r>
          </w:p>
        </w:tc>
        <w:tc>
          <w:tcPr>
            <w:tcW w:w="3308" w:type="dxa"/>
          </w:tcPr>
          <w:p w:rsidR="008C2D0E" w:rsidRPr="00B2768D" w:rsidRDefault="008C2D0E" w:rsidP="00AA4777">
            <w:pPr>
              <w:pStyle w:val="afe"/>
            </w:pPr>
          </w:p>
        </w:tc>
      </w:tr>
      <w:tr w:rsidR="008C2D0E" w:rsidRPr="00B2768D" w:rsidTr="00C16D6C">
        <w:tc>
          <w:tcPr>
            <w:tcW w:w="3307" w:type="dxa"/>
            <w:vMerge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3308" w:type="dxa"/>
          </w:tcPr>
          <w:p w:rsidR="008C2D0E" w:rsidRPr="00B2768D" w:rsidRDefault="008C2D0E" w:rsidP="00AA4777">
            <w:pPr>
              <w:pStyle w:val="afe"/>
            </w:pPr>
            <w:r w:rsidRPr="00B2768D">
              <w:t>…</w:t>
            </w:r>
          </w:p>
        </w:tc>
        <w:tc>
          <w:tcPr>
            <w:tcW w:w="3308" w:type="dxa"/>
          </w:tcPr>
          <w:p w:rsidR="008C2D0E" w:rsidRPr="00B2768D" w:rsidRDefault="008C2D0E" w:rsidP="00AA4777">
            <w:pPr>
              <w:pStyle w:val="afe"/>
            </w:pPr>
          </w:p>
        </w:tc>
      </w:tr>
    </w:tbl>
    <w:p w:rsidR="008C2D0E" w:rsidRPr="00B2768D" w:rsidRDefault="008C2D0E" w:rsidP="00215955"/>
    <w:p w:rsidR="008C2D0E" w:rsidRPr="00B2768D" w:rsidRDefault="008C2D0E" w:rsidP="00215955">
      <w:r w:rsidRPr="00885524">
        <w:rPr>
          <w:rStyle w:val="afc"/>
          <w:sz w:val="26"/>
          <w:szCs w:val="26"/>
        </w:rPr>
        <w:t>1.2</w:t>
      </w:r>
      <w:r w:rsidR="005D4657" w:rsidRPr="00885524">
        <w:rPr>
          <w:rStyle w:val="afc"/>
          <w:sz w:val="26"/>
          <w:szCs w:val="26"/>
        </w:rPr>
        <w:t>)</w:t>
      </w:r>
      <w:r w:rsidRPr="00885524">
        <w:rPr>
          <w:rStyle w:val="afc"/>
          <w:sz w:val="26"/>
          <w:szCs w:val="26"/>
        </w:rPr>
        <w:t xml:space="preserve"> </w:t>
      </w:r>
      <w:r w:rsidRPr="00B2768D">
        <w:t>Аналіз потенційних техніко-економічних переваг ідеї (чим відр</w:t>
      </w:r>
      <w:r w:rsidRPr="00B2768D">
        <w:t>і</w:t>
      </w:r>
      <w:r w:rsidRPr="00B2768D">
        <w:t>зняється від існуючих аналогів та замінників) порівняно із пропозиціями конкурентів передбачає:</w:t>
      </w:r>
    </w:p>
    <w:p w:rsidR="008C2D0E" w:rsidRPr="00B2768D" w:rsidRDefault="008C2D0E" w:rsidP="00AA4777">
      <w:pPr>
        <w:pStyle w:val="a"/>
      </w:pPr>
      <w:r w:rsidRPr="00B2768D">
        <w:t>визначення переліку техніко-економічних властивостей та хара</w:t>
      </w:r>
      <w:r w:rsidRPr="00B2768D">
        <w:t>к</w:t>
      </w:r>
      <w:r w:rsidRPr="00B2768D">
        <w:t>теристик ідеї (орієнтований можливий перелік властивостей та х</w:t>
      </w:r>
      <w:r w:rsidRPr="00B2768D">
        <w:t>а</w:t>
      </w:r>
      <w:r w:rsidRPr="00B2768D">
        <w:t>рактеристик подано у додатку А);</w:t>
      </w:r>
    </w:p>
    <w:p w:rsidR="008C2D0E" w:rsidRPr="00B2768D" w:rsidRDefault="008C2D0E" w:rsidP="00AA4777">
      <w:pPr>
        <w:pStyle w:val="a"/>
      </w:pPr>
      <w:r w:rsidRPr="00B2768D">
        <w:t>визначення попереднього кола конкурентів (проектів-конкурентів) або товарів-замінників чи товарів-аналогів, що вже існують на р</w:t>
      </w:r>
      <w:r w:rsidRPr="00B2768D">
        <w:t>и</w:t>
      </w:r>
      <w:r w:rsidRPr="00B2768D">
        <w:t>нку, та проводиться збір інформації щодо значень техніко-еконо</w:t>
      </w:r>
      <w:r w:rsidR="00AD5F9C" w:rsidRPr="00B2768D">
        <w:softHyphen/>
      </w:r>
      <w:r w:rsidRPr="00B2768D">
        <w:lastRenderedPageBreak/>
        <w:t>мічних показників для ідеї власного проекту та проектів-конку</w:t>
      </w:r>
      <w:r w:rsidR="00AD5F9C" w:rsidRPr="00B2768D">
        <w:softHyphen/>
      </w:r>
      <w:r w:rsidRPr="00B2768D">
        <w:t>рентів відповідно до визначеного вище переліку;</w:t>
      </w:r>
    </w:p>
    <w:p w:rsidR="008C2D0E" w:rsidRPr="00B2768D" w:rsidRDefault="008C2D0E" w:rsidP="00AA4777">
      <w:pPr>
        <w:pStyle w:val="a"/>
        <w:rPr>
          <w:spacing w:val="-4"/>
        </w:rPr>
      </w:pPr>
      <w:r w:rsidRPr="00B2768D">
        <w:rPr>
          <w:spacing w:val="-4"/>
        </w:rPr>
        <w:t>проводиться порівняльний аналіз показників: для власної ідеї визн</w:t>
      </w:r>
      <w:r w:rsidRPr="00B2768D">
        <w:rPr>
          <w:spacing w:val="-4"/>
        </w:rPr>
        <w:t>а</w:t>
      </w:r>
      <w:r w:rsidRPr="00B2768D">
        <w:rPr>
          <w:spacing w:val="-4"/>
        </w:rPr>
        <w:t>чаються показники, що мають а) гірші значення (W, слабкі); б) анал</w:t>
      </w:r>
      <w:r w:rsidRPr="00B2768D">
        <w:rPr>
          <w:spacing w:val="-4"/>
        </w:rPr>
        <w:t>о</w:t>
      </w:r>
      <w:r w:rsidRPr="00B2768D">
        <w:rPr>
          <w:spacing w:val="-4"/>
        </w:rPr>
        <w:t xml:space="preserve">гічні (N, нейтральні) значення; в) кращі значення (S, сильні) (табл. 2). </w:t>
      </w:r>
    </w:p>
    <w:p w:rsidR="00AA4777" w:rsidRPr="00B2768D" w:rsidRDefault="00AA4777" w:rsidP="00AA4777">
      <w:pPr>
        <w:pStyle w:val="aff0"/>
      </w:pPr>
      <w:r w:rsidRPr="00B2768D">
        <w:t xml:space="preserve">Таблиця </w:t>
      </w:r>
      <w:fldSimple w:instr=" SEQ Таблиця \* ARABIC ">
        <w:r w:rsidR="00042ED2">
          <w:rPr>
            <w:noProof/>
          </w:rPr>
          <w:t>2</w:t>
        </w:r>
      </w:fldSimple>
      <w:r w:rsidRPr="00B2768D">
        <w:t>.</w:t>
      </w:r>
      <w:r w:rsidR="00CE6384" w:rsidRPr="00B2768D">
        <w:tab/>
      </w:r>
      <w:r w:rsidRPr="00B2768D">
        <w:t xml:space="preserve">Визначення сильних, слабких та нейтральних характеристик </w:t>
      </w:r>
      <w:r w:rsidRPr="00B2768D">
        <w:br/>
        <w:t>ідеї проекту</w:t>
      </w:r>
    </w:p>
    <w:tbl>
      <w:tblPr>
        <w:tblStyle w:val="a4"/>
        <w:tblW w:w="9923" w:type="dxa"/>
        <w:tblInd w:w="108" w:type="dxa"/>
        <w:tblLayout w:type="fixed"/>
        <w:tblLook w:val="01E0"/>
      </w:tblPr>
      <w:tblGrid>
        <w:gridCol w:w="567"/>
        <w:gridCol w:w="1701"/>
        <w:gridCol w:w="1063"/>
        <w:gridCol w:w="1063"/>
        <w:gridCol w:w="1063"/>
        <w:gridCol w:w="1064"/>
        <w:gridCol w:w="1134"/>
        <w:gridCol w:w="1134"/>
        <w:gridCol w:w="1134"/>
      </w:tblGrid>
      <w:tr w:rsidR="00AA4777" w:rsidRPr="00B2768D" w:rsidTr="00AA4777">
        <w:tc>
          <w:tcPr>
            <w:tcW w:w="567" w:type="dxa"/>
            <w:vMerge w:val="restart"/>
            <w:vAlign w:val="center"/>
          </w:tcPr>
          <w:p w:rsidR="00AA4777" w:rsidRPr="00B2768D" w:rsidRDefault="00AA4777" w:rsidP="00AA4777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 xml:space="preserve">№ </w:t>
            </w:r>
            <w:r w:rsidRPr="00B2768D">
              <w:rPr>
                <w:i/>
              </w:rPr>
              <w:br/>
              <w:t>п/п</w:t>
            </w:r>
          </w:p>
        </w:tc>
        <w:tc>
          <w:tcPr>
            <w:tcW w:w="1701" w:type="dxa"/>
            <w:vMerge w:val="restart"/>
            <w:vAlign w:val="center"/>
          </w:tcPr>
          <w:p w:rsidR="00AA4777" w:rsidRPr="00B2768D" w:rsidRDefault="00AA4777" w:rsidP="00AA4777">
            <w:pPr>
              <w:pStyle w:val="afe"/>
              <w:ind w:left="-57" w:right="-57"/>
              <w:jc w:val="center"/>
              <w:rPr>
                <w:i/>
              </w:rPr>
            </w:pPr>
            <w:r w:rsidRPr="00B2768D">
              <w:rPr>
                <w:i/>
              </w:rPr>
              <w:t>Техніко-економічні характери</w:t>
            </w:r>
            <w:r w:rsidRPr="00B2768D">
              <w:rPr>
                <w:i/>
              </w:rPr>
              <w:t>с</w:t>
            </w:r>
            <w:r w:rsidRPr="00B2768D">
              <w:rPr>
                <w:i/>
              </w:rPr>
              <w:t>тики ідеї</w:t>
            </w:r>
          </w:p>
        </w:tc>
        <w:tc>
          <w:tcPr>
            <w:tcW w:w="4253" w:type="dxa"/>
            <w:gridSpan w:val="4"/>
            <w:vAlign w:val="center"/>
          </w:tcPr>
          <w:p w:rsidR="00AA4777" w:rsidRPr="00B2768D" w:rsidRDefault="00AA4777" w:rsidP="00AA4777">
            <w:pPr>
              <w:pStyle w:val="afe"/>
              <w:ind w:left="-57" w:right="-57"/>
              <w:jc w:val="center"/>
              <w:rPr>
                <w:i/>
              </w:rPr>
            </w:pPr>
            <w:r w:rsidRPr="00B2768D">
              <w:rPr>
                <w:i/>
              </w:rPr>
              <w:t>(потенційні) товари/концепції конк</w:t>
            </w:r>
            <w:r w:rsidRPr="00B2768D">
              <w:rPr>
                <w:i/>
              </w:rPr>
              <w:t>у</w:t>
            </w:r>
            <w:r w:rsidRPr="00B2768D">
              <w:rPr>
                <w:i/>
              </w:rPr>
              <w:t>рентів</w:t>
            </w:r>
          </w:p>
        </w:tc>
        <w:tc>
          <w:tcPr>
            <w:tcW w:w="1134" w:type="dxa"/>
            <w:vMerge w:val="restart"/>
            <w:vAlign w:val="center"/>
          </w:tcPr>
          <w:p w:rsidR="00AA4777" w:rsidRPr="00B2768D" w:rsidRDefault="00AA4777" w:rsidP="00AA4777">
            <w:pPr>
              <w:pStyle w:val="afe"/>
              <w:ind w:left="-57" w:right="-57"/>
              <w:jc w:val="center"/>
              <w:rPr>
                <w:i/>
              </w:rPr>
            </w:pPr>
            <w:r w:rsidRPr="00B2768D">
              <w:rPr>
                <w:i/>
              </w:rPr>
              <w:t xml:space="preserve">W </w:t>
            </w:r>
            <w:r w:rsidRPr="00B2768D">
              <w:rPr>
                <w:i/>
              </w:rPr>
              <w:br/>
              <w:t>(слабка сторона)</w:t>
            </w:r>
          </w:p>
        </w:tc>
        <w:tc>
          <w:tcPr>
            <w:tcW w:w="1134" w:type="dxa"/>
            <w:vMerge w:val="restart"/>
            <w:vAlign w:val="center"/>
          </w:tcPr>
          <w:p w:rsidR="00AA4777" w:rsidRPr="00B2768D" w:rsidRDefault="00AA4777" w:rsidP="00AA4777">
            <w:pPr>
              <w:pStyle w:val="afe"/>
              <w:ind w:left="-57" w:right="-57"/>
              <w:jc w:val="center"/>
              <w:rPr>
                <w:i/>
              </w:rPr>
            </w:pPr>
            <w:r w:rsidRPr="00B2768D">
              <w:rPr>
                <w:i/>
              </w:rPr>
              <w:t xml:space="preserve">N </w:t>
            </w:r>
            <w:r w:rsidRPr="00B2768D">
              <w:rPr>
                <w:i/>
              </w:rPr>
              <w:br/>
              <w:t>(нейтр</w:t>
            </w:r>
            <w:r w:rsidRPr="00B2768D">
              <w:rPr>
                <w:i/>
              </w:rPr>
              <w:t>а</w:t>
            </w:r>
            <w:r w:rsidRPr="00B2768D">
              <w:rPr>
                <w:i/>
              </w:rPr>
              <w:t>льна сторона)</w:t>
            </w:r>
          </w:p>
        </w:tc>
        <w:tc>
          <w:tcPr>
            <w:tcW w:w="1134" w:type="dxa"/>
            <w:vMerge w:val="restart"/>
            <w:vAlign w:val="center"/>
          </w:tcPr>
          <w:p w:rsidR="00AA4777" w:rsidRPr="00B2768D" w:rsidRDefault="00AA4777" w:rsidP="00AA4777">
            <w:pPr>
              <w:pStyle w:val="afe"/>
              <w:ind w:left="-57" w:right="-57"/>
              <w:jc w:val="center"/>
              <w:rPr>
                <w:i/>
              </w:rPr>
            </w:pPr>
            <w:r w:rsidRPr="00B2768D">
              <w:rPr>
                <w:i/>
              </w:rPr>
              <w:t xml:space="preserve">S </w:t>
            </w:r>
            <w:r w:rsidRPr="00B2768D">
              <w:rPr>
                <w:i/>
              </w:rPr>
              <w:br/>
              <w:t>(сильна сторона)</w:t>
            </w:r>
          </w:p>
        </w:tc>
      </w:tr>
      <w:tr w:rsidR="00AA4777" w:rsidRPr="00B2768D" w:rsidTr="00AA4777">
        <w:tc>
          <w:tcPr>
            <w:tcW w:w="567" w:type="dxa"/>
            <w:vMerge/>
            <w:vAlign w:val="center"/>
          </w:tcPr>
          <w:p w:rsidR="00AA4777" w:rsidRPr="00B2768D" w:rsidRDefault="00AA4777" w:rsidP="00AA4777">
            <w:pPr>
              <w:pStyle w:val="afe"/>
              <w:jc w:val="center"/>
              <w:rPr>
                <w:i/>
              </w:rPr>
            </w:pPr>
          </w:p>
        </w:tc>
        <w:tc>
          <w:tcPr>
            <w:tcW w:w="1701" w:type="dxa"/>
            <w:vMerge/>
            <w:vAlign w:val="center"/>
          </w:tcPr>
          <w:p w:rsidR="00AA4777" w:rsidRPr="00B2768D" w:rsidRDefault="00AA4777" w:rsidP="00AA4777">
            <w:pPr>
              <w:pStyle w:val="afe"/>
              <w:ind w:left="-57" w:right="-57"/>
              <w:jc w:val="center"/>
              <w:rPr>
                <w:i/>
              </w:rPr>
            </w:pPr>
          </w:p>
        </w:tc>
        <w:tc>
          <w:tcPr>
            <w:tcW w:w="1063" w:type="dxa"/>
            <w:vAlign w:val="center"/>
          </w:tcPr>
          <w:p w:rsidR="00AA4777" w:rsidRPr="00B2768D" w:rsidRDefault="00AA4777" w:rsidP="00AA4777">
            <w:pPr>
              <w:pStyle w:val="afe"/>
              <w:ind w:left="-57" w:right="-57"/>
              <w:jc w:val="center"/>
              <w:rPr>
                <w:i/>
              </w:rPr>
            </w:pPr>
            <w:r w:rsidRPr="00B2768D">
              <w:rPr>
                <w:i/>
              </w:rPr>
              <w:t xml:space="preserve">Мій </w:t>
            </w:r>
            <w:r w:rsidRPr="00B2768D">
              <w:rPr>
                <w:i/>
              </w:rPr>
              <w:br/>
              <w:t>проект</w:t>
            </w:r>
          </w:p>
        </w:tc>
        <w:tc>
          <w:tcPr>
            <w:tcW w:w="1063" w:type="dxa"/>
            <w:vAlign w:val="center"/>
          </w:tcPr>
          <w:p w:rsidR="00AA4777" w:rsidRPr="00B2768D" w:rsidRDefault="00AA4777" w:rsidP="00AA4777">
            <w:pPr>
              <w:pStyle w:val="afe"/>
              <w:ind w:left="-57" w:right="-57"/>
              <w:jc w:val="center"/>
              <w:rPr>
                <w:i/>
              </w:rPr>
            </w:pPr>
            <w:r w:rsidRPr="00B2768D">
              <w:rPr>
                <w:i/>
              </w:rPr>
              <w:t>Конк</w:t>
            </w:r>
            <w:r w:rsidRPr="00B2768D">
              <w:rPr>
                <w:i/>
              </w:rPr>
              <w:t>у</w:t>
            </w:r>
            <w:r w:rsidRPr="00B2768D">
              <w:rPr>
                <w:i/>
              </w:rPr>
              <w:t>рент1</w:t>
            </w:r>
          </w:p>
        </w:tc>
        <w:tc>
          <w:tcPr>
            <w:tcW w:w="1063" w:type="dxa"/>
            <w:vAlign w:val="center"/>
          </w:tcPr>
          <w:p w:rsidR="00AA4777" w:rsidRPr="00B2768D" w:rsidRDefault="00AA4777" w:rsidP="00AA4777">
            <w:pPr>
              <w:pStyle w:val="afe"/>
              <w:ind w:left="-57" w:right="-57"/>
              <w:jc w:val="center"/>
              <w:rPr>
                <w:i/>
              </w:rPr>
            </w:pPr>
            <w:r w:rsidRPr="00B2768D">
              <w:rPr>
                <w:i/>
              </w:rPr>
              <w:t>Конк</w:t>
            </w:r>
            <w:r w:rsidRPr="00B2768D">
              <w:rPr>
                <w:i/>
              </w:rPr>
              <w:t>у</w:t>
            </w:r>
            <w:r w:rsidRPr="00B2768D">
              <w:rPr>
                <w:i/>
              </w:rPr>
              <w:t>рент2</w:t>
            </w:r>
          </w:p>
        </w:tc>
        <w:tc>
          <w:tcPr>
            <w:tcW w:w="1064" w:type="dxa"/>
            <w:vAlign w:val="center"/>
          </w:tcPr>
          <w:p w:rsidR="00AA4777" w:rsidRPr="00B2768D" w:rsidRDefault="00AA4777" w:rsidP="00AA4777">
            <w:pPr>
              <w:pStyle w:val="afe"/>
              <w:ind w:left="-57" w:right="-57"/>
              <w:jc w:val="center"/>
              <w:rPr>
                <w:i/>
              </w:rPr>
            </w:pPr>
            <w:r w:rsidRPr="00B2768D">
              <w:rPr>
                <w:i/>
              </w:rPr>
              <w:t>Конку-рент3</w:t>
            </w:r>
          </w:p>
        </w:tc>
        <w:tc>
          <w:tcPr>
            <w:tcW w:w="1134" w:type="dxa"/>
            <w:vMerge/>
            <w:vAlign w:val="center"/>
          </w:tcPr>
          <w:p w:rsidR="00AA4777" w:rsidRPr="00B2768D" w:rsidRDefault="00AA4777" w:rsidP="00AA4777">
            <w:pPr>
              <w:pStyle w:val="afe"/>
              <w:jc w:val="center"/>
              <w:rPr>
                <w:i/>
              </w:rPr>
            </w:pPr>
          </w:p>
        </w:tc>
        <w:tc>
          <w:tcPr>
            <w:tcW w:w="1134" w:type="dxa"/>
            <w:vMerge/>
            <w:vAlign w:val="center"/>
          </w:tcPr>
          <w:p w:rsidR="00AA4777" w:rsidRPr="00B2768D" w:rsidRDefault="00AA4777" w:rsidP="00AA4777">
            <w:pPr>
              <w:pStyle w:val="afe"/>
              <w:jc w:val="center"/>
              <w:rPr>
                <w:i/>
              </w:rPr>
            </w:pPr>
          </w:p>
        </w:tc>
        <w:tc>
          <w:tcPr>
            <w:tcW w:w="1134" w:type="dxa"/>
            <w:vMerge/>
            <w:vAlign w:val="center"/>
          </w:tcPr>
          <w:p w:rsidR="00AA4777" w:rsidRPr="00B2768D" w:rsidRDefault="00AA4777" w:rsidP="00AA4777">
            <w:pPr>
              <w:pStyle w:val="afe"/>
              <w:jc w:val="center"/>
              <w:rPr>
                <w:i/>
              </w:rPr>
            </w:pPr>
          </w:p>
        </w:tc>
      </w:tr>
      <w:tr w:rsidR="00AA4777" w:rsidRPr="00B2768D" w:rsidTr="00AA4777">
        <w:tc>
          <w:tcPr>
            <w:tcW w:w="567" w:type="dxa"/>
          </w:tcPr>
          <w:p w:rsidR="008C2D0E" w:rsidRPr="00B2768D" w:rsidRDefault="008C2D0E" w:rsidP="00AA4777">
            <w:pPr>
              <w:pStyle w:val="afe"/>
            </w:pPr>
            <w:r w:rsidRPr="00B2768D">
              <w:t>1.</w:t>
            </w:r>
          </w:p>
        </w:tc>
        <w:tc>
          <w:tcPr>
            <w:tcW w:w="1701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063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063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063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064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134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134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134" w:type="dxa"/>
          </w:tcPr>
          <w:p w:rsidR="008C2D0E" w:rsidRPr="00B2768D" w:rsidRDefault="008C2D0E" w:rsidP="00AA4777">
            <w:pPr>
              <w:pStyle w:val="afe"/>
            </w:pPr>
          </w:p>
        </w:tc>
      </w:tr>
      <w:tr w:rsidR="00AA4777" w:rsidRPr="00B2768D" w:rsidTr="00AA4777">
        <w:tc>
          <w:tcPr>
            <w:tcW w:w="567" w:type="dxa"/>
          </w:tcPr>
          <w:p w:rsidR="008C2D0E" w:rsidRPr="00B2768D" w:rsidRDefault="008C2D0E" w:rsidP="00AA4777">
            <w:pPr>
              <w:pStyle w:val="afe"/>
            </w:pPr>
            <w:r w:rsidRPr="00B2768D">
              <w:t>2.</w:t>
            </w:r>
          </w:p>
        </w:tc>
        <w:tc>
          <w:tcPr>
            <w:tcW w:w="1701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063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063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063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064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134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134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134" w:type="dxa"/>
          </w:tcPr>
          <w:p w:rsidR="008C2D0E" w:rsidRPr="00B2768D" w:rsidRDefault="008C2D0E" w:rsidP="00AA4777">
            <w:pPr>
              <w:pStyle w:val="afe"/>
            </w:pPr>
          </w:p>
        </w:tc>
      </w:tr>
      <w:tr w:rsidR="00AA4777" w:rsidRPr="00B2768D" w:rsidTr="00AA4777">
        <w:tc>
          <w:tcPr>
            <w:tcW w:w="567" w:type="dxa"/>
          </w:tcPr>
          <w:p w:rsidR="008C2D0E" w:rsidRPr="00B2768D" w:rsidRDefault="008C2D0E" w:rsidP="00AA4777">
            <w:pPr>
              <w:pStyle w:val="afe"/>
            </w:pPr>
            <w:r w:rsidRPr="00B2768D">
              <w:t>3.</w:t>
            </w:r>
          </w:p>
        </w:tc>
        <w:tc>
          <w:tcPr>
            <w:tcW w:w="1701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063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063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063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064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134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134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134" w:type="dxa"/>
          </w:tcPr>
          <w:p w:rsidR="008C2D0E" w:rsidRPr="00B2768D" w:rsidRDefault="008C2D0E" w:rsidP="00AA4777">
            <w:pPr>
              <w:pStyle w:val="afe"/>
            </w:pPr>
          </w:p>
        </w:tc>
      </w:tr>
      <w:tr w:rsidR="00AA4777" w:rsidRPr="00B2768D" w:rsidTr="00AA4777">
        <w:tc>
          <w:tcPr>
            <w:tcW w:w="567" w:type="dxa"/>
          </w:tcPr>
          <w:p w:rsidR="008C2D0E" w:rsidRPr="00B2768D" w:rsidRDefault="008C2D0E" w:rsidP="00AA4777">
            <w:pPr>
              <w:pStyle w:val="afe"/>
            </w:pPr>
            <w:r w:rsidRPr="00B2768D">
              <w:t>…</w:t>
            </w:r>
          </w:p>
        </w:tc>
        <w:tc>
          <w:tcPr>
            <w:tcW w:w="1701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063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063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063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064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134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134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134" w:type="dxa"/>
          </w:tcPr>
          <w:p w:rsidR="008C2D0E" w:rsidRPr="00B2768D" w:rsidRDefault="008C2D0E" w:rsidP="00AA4777">
            <w:pPr>
              <w:pStyle w:val="afe"/>
            </w:pPr>
          </w:p>
        </w:tc>
      </w:tr>
      <w:tr w:rsidR="00AA4777" w:rsidRPr="00B2768D" w:rsidTr="00AA4777">
        <w:tc>
          <w:tcPr>
            <w:tcW w:w="567" w:type="dxa"/>
          </w:tcPr>
          <w:p w:rsidR="008C2D0E" w:rsidRPr="00B2768D" w:rsidRDefault="008C2D0E" w:rsidP="00AA4777">
            <w:pPr>
              <w:pStyle w:val="afe"/>
            </w:pPr>
            <w:r w:rsidRPr="00B2768D">
              <w:t>N</w:t>
            </w:r>
          </w:p>
        </w:tc>
        <w:tc>
          <w:tcPr>
            <w:tcW w:w="1701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063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063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063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064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134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134" w:type="dxa"/>
          </w:tcPr>
          <w:p w:rsidR="008C2D0E" w:rsidRPr="00B2768D" w:rsidRDefault="008C2D0E" w:rsidP="00AA4777">
            <w:pPr>
              <w:pStyle w:val="afe"/>
            </w:pPr>
          </w:p>
        </w:tc>
        <w:tc>
          <w:tcPr>
            <w:tcW w:w="1134" w:type="dxa"/>
          </w:tcPr>
          <w:p w:rsidR="008C2D0E" w:rsidRPr="00B2768D" w:rsidRDefault="008C2D0E" w:rsidP="00AA4777">
            <w:pPr>
              <w:pStyle w:val="afe"/>
            </w:pPr>
          </w:p>
        </w:tc>
      </w:tr>
    </w:tbl>
    <w:p w:rsidR="008C2D0E" w:rsidRPr="00B2768D" w:rsidRDefault="008C2D0E" w:rsidP="00215955"/>
    <w:p w:rsidR="008C2D0E" w:rsidRPr="00B2768D" w:rsidRDefault="008C2D0E" w:rsidP="00215955">
      <w:r w:rsidRPr="00B2768D">
        <w:t>Визначений перелік слабких, сильних та нейтральних характеристик та властивостей ідеї потенційного товару є підґрунтям для формування його конкурентоспроможності.</w:t>
      </w:r>
    </w:p>
    <w:p w:rsidR="008C2D0E" w:rsidRPr="000E7C82" w:rsidRDefault="000E7C82" w:rsidP="000E7C82">
      <w:pPr>
        <w:pStyle w:val="2"/>
        <w:spacing w:before="360" w:after="120"/>
        <w:ind w:firstLine="567"/>
        <w:jc w:val="left"/>
        <w:rPr>
          <w:rStyle w:val="afd"/>
          <w:b/>
          <w:i w:val="0"/>
          <w:iCs/>
        </w:rPr>
      </w:pPr>
      <w:bookmarkStart w:id="4" w:name="_Toc464827416"/>
      <w:r>
        <w:rPr>
          <w:rStyle w:val="afd"/>
          <w:b/>
          <w:i w:val="0"/>
          <w:iCs/>
        </w:rPr>
        <w:t>2)</w:t>
      </w:r>
      <w:r w:rsidR="008C2D0E" w:rsidRPr="000E7C82">
        <w:rPr>
          <w:rStyle w:val="afd"/>
          <w:b/>
          <w:i w:val="0"/>
          <w:iCs/>
        </w:rPr>
        <w:t xml:space="preserve"> Технологічний аудит ідеї проекту</w:t>
      </w:r>
      <w:bookmarkEnd w:id="4"/>
    </w:p>
    <w:p w:rsidR="008C2D0E" w:rsidRPr="00B2768D" w:rsidRDefault="008C2D0E" w:rsidP="00215955">
      <w:pPr>
        <w:rPr>
          <w:spacing w:val="-4"/>
        </w:rPr>
      </w:pPr>
      <w:r w:rsidRPr="00B2768D">
        <w:rPr>
          <w:spacing w:val="-4"/>
        </w:rPr>
        <w:t>В межах даного підрозділу необхідно провести аудит технології, за д</w:t>
      </w:r>
      <w:r w:rsidRPr="00B2768D">
        <w:rPr>
          <w:spacing w:val="-4"/>
        </w:rPr>
        <w:t>о</w:t>
      </w:r>
      <w:r w:rsidRPr="00B2768D">
        <w:rPr>
          <w:spacing w:val="-4"/>
        </w:rPr>
        <w:t>помогою якої можна реалізувати ідею проекту (технології створення товару).</w:t>
      </w:r>
    </w:p>
    <w:p w:rsidR="008C2D0E" w:rsidRPr="00B2768D" w:rsidRDefault="008C2D0E" w:rsidP="00215955">
      <w:r w:rsidRPr="00B2768D">
        <w:t>Визначення технологічної здійсненності ідеї проекту передбачає ан</w:t>
      </w:r>
      <w:r w:rsidRPr="00B2768D">
        <w:t>а</w:t>
      </w:r>
      <w:r w:rsidRPr="00B2768D">
        <w:t>ліз таких складових (табл. 3):</w:t>
      </w:r>
    </w:p>
    <w:p w:rsidR="008C2D0E" w:rsidRPr="00B2768D" w:rsidRDefault="008C2D0E" w:rsidP="006A3F3E">
      <w:pPr>
        <w:pStyle w:val="a"/>
      </w:pPr>
      <w:r w:rsidRPr="00B2768D">
        <w:t>за якою технологією буде виготовлено товар згідно ідеї проекту?</w:t>
      </w:r>
    </w:p>
    <w:p w:rsidR="008C2D0E" w:rsidRPr="00B2768D" w:rsidRDefault="008C2D0E" w:rsidP="006A3F3E">
      <w:pPr>
        <w:pStyle w:val="a"/>
      </w:pPr>
      <w:r w:rsidRPr="00B2768D">
        <w:t>чи існують такі технології, чи їх потрібно розробити/доробити?</w:t>
      </w:r>
    </w:p>
    <w:p w:rsidR="008C2D0E" w:rsidRPr="00B2768D" w:rsidRDefault="008C2D0E" w:rsidP="006A3F3E">
      <w:pPr>
        <w:pStyle w:val="a"/>
      </w:pPr>
      <w:r w:rsidRPr="00B2768D">
        <w:t>чи доступні такі технології авторам проекту?</w:t>
      </w:r>
    </w:p>
    <w:p w:rsidR="00CE6384" w:rsidRPr="00B2768D" w:rsidRDefault="00CE6384" w:rsidP="00CE6384">
      <w:pPr>
        <w:pStyle w:val="aff0"/>
      </w:pPr>
      <w:r w:rsidRPr="00B2768D">
        <w:t xml:space="preserve">Таблиця </w:t>
      </w:r>
      <w:fldSimple w:instr=" SEQ Таблиця \* ARABIC ">
        <w:r w:rsidR="00042ED2">
          <w:rPr>
            <w:noProof/>
          </w:rPr>
          <w:t>3</w:t>
        </w:r>
      </w:fldSimple>
      <w:r w:rsidRPr="00B2768D">
        <w:t>.</w:t>
      </w:r>
      <w:r w:rsidRPr="00B2768D">
        <w:tab/>
        <w:t>Технологічна здійсненність ідеї проекту</w:t>
      </w:r>
    </w:p>
    <w:tbl>
      <w:tblPr>
        <w:tblStyle w:val="a4"/>
        <w:tblW w:w="9923" w:type="dxa"/>
        <w:tblInd w:w="108" w:type="dxa"/>
        <w:tblLook w:val="00A0"/>
      </w:tblPr>
      <w:tblGrid>
        <w:gridCol w:w="567"/>
        <w:gridCol w:w="1560"/>
        <w:gridCol w:w="2598"/>
        <w:gridCol w:w="2599"/>
        <w:gridCol w:w="2599"/>
      </w:tblGrid>
      <w:tr w:rsidR="008C2D0E" w:rsidRPr="00B2768D" w:rsidTr="00032851">
        <w:tc>
          <w:tcPr>
            <w:tcW w:w="567" w:type="dxa"/>
            <w:vAlign w:val="center"/>
          </w:tcPr>
          <w:p w:rsidR="008C2D0E" w:rsidRPr="00B2768D" w:rsidRDefault="006A3F3E" w:rsidP="00032851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№ п</w:t>
            </w:r>
            <w:r w:rsidR="008C2D0E" w:rsidRPr="00B2768D">
              <w:rPr>
                <w:i/>
              </w:rPr>
              <w:t>/п</w:t>
            </w:r>
          </w:p>
        </w:tc>
        <w:tc>
          <w:tcPr>
            <w:tcW w:w="1560" w:type="dxa"/>
            <w:vAlign w:val="center"/>
          </w:tcPr>
          <w:p w:rsidR="008C2D0E" w:rsidRPr="00B2768D" w:rsidRDefault="008C2D0E" w:rsidP="00032851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Ідея прое</w:t>
            </w:r>
            <w:r w:rsidRPr="00B2768D">
              <w:rPr>
                <w:i/>
              </w:rPr>
              <w:t>к</w:t>
            </w:r>
            <w:r w:rsidRPr="00B2768D">
              <w:rPr>
                <w:i/>
              </w:rPr>
              <w:t>ту</w:t>
            </w:r>
          </w:p>
        </w:tc>
        <w:tc>
          <w:tcPr>
            <w:tcW w:w="2598" w:type="dxa"/>
            <w:vAlign w:val="center"/>
          </w:tcPr>
          <w:p w:rsidR="008C2D0E" w:rsidRPr="00B2768D" w:rsidRDefault="008C2D0E" w:rsidP="00032851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Технології її реалізації</w:t>
            </w:r>
          </w:p>
        </w:tc>
        <w:tc>
          <w:tcPr>
            <w:tcW w:w="2599" w:type="dxa"/>
            <w:vAlign w:val="center"/>
          </w:tcPr>
          <w:p w:rsidR="008C2D0E" w:rsidRPr="00B2768D" w:rsidRDefault="008C2D0E" w:rsidP="00032851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Наявність технологій</w:t>
            </w:r>
          </w:p>
        </w:tc>
        <w:tc>
          <w:tcPr>
            <w:tcW w:w="2599" w:type="dxa"/>
            <w:vAlign w:val="center"/>
          </w:tcPr>
          <w:p w:rsidR="008C2D0E" w:rsidRPr="00B2768D" w:rsidRDefault="008C2D0E" w:rsidP="00032851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Доступність техн</w:t>
            </w:r>
            <w:r w:rsidRPr="00B2768D">
              <w:rPr>
                <w:i/>
              </w:rPr>
              <w:t>о</w:t>
            </w:r>
            <w:r w:rsidRPr="00B2768D">
              <w:rPr>
                <w:i/>
              </w:rPr>
              <w:t>логій</w:t>
            </w:r>
          </w:p>
        </w:tc>
      </w:tr>
      <w:tr w:rsidR="008C2D0E" w:rsidRPr="00B2768D" w:rsidTr="00032851">
        <w:tc>
          <w:tcPr>
            <w:tcW w:w="567" w:type="dxa"/>
          </w:tcPr>
          <w:p w:rsidR="008C2D0E" w:rsidRPr="00B2768D" w:rsidRDefault="008C2D0E" w:rsidP="006A3F3E">
            <w:pPr>
              <w:pStyle w:val="afe"/>
            </w:pPr>
          </w:p>
        </w:tc>
        <w:tc>
          <w:tcPr>
            <w:tcW w:w="1560" w:type="dxa"/>
          </w:tcPr>
          <w:p w:rsidR="008C2D0E" w:rsidRPr="00B2768D" w:rsidRDefault="008C2D0E" w:rsidP="006A3F3E">
            <w:pPr>
              <w:pStyle w:val="afe"/>
            </w:pPr>
          </w:p>
        </w:tc>
        <w:tc>
          <w:tcPr>
            <w:tcW w:w="2598" w:type="dxa"/>
          </w:tcPr>
          <w:p w:rsidR="008C2D0E" w:rsidRPr="00B2768D" w:rsidRDefault="008C2D0E" w:rsidP="00032851">
            <w:pPr>
              <w:pStyle w:val="afe"/>
            </w:pPr>
            <w:r w:rsidRPr="00B2768D">
              <w:t xml:space="preserve">Технологія 1 </w:t>
            </w:r>
            <w:r w:rsidR="00032851" w:rsidRPr="00B2768D">
              <w:br/>
            </w:r>
            <w:r w:rsidRPr="00B2768D">
              <w:t>(технологія вигото</w:t>
            </w:r>
            <w:r w:rsidRPr="00B2768D">
              <w:t>в</w:t>
            </w:r>
            <w:r w:rsidRPr="00B2768D">
              <w:t>лення товару, надання послуги)</w:t>
            </w:r>
          </w:p>
        </w:tc>
        <w:tc>
          <w:tcPr>
            <w:tcW w:w="2599" w:type="dxa"/>
          </w:tcPr>
          <w:p w:rsidR="008C2D0E" w:rsidRPr="00B2768D" w:rsidRDefault="008C2D0E" w:rsidP="006A3F3E">
            <w:pPr>
              <w:pStyle w:val="afe"/>
            </w:pPr>
            <w:r w:rsidRPr="00B2768D">
              <w:t>Чи вони наявні, або ж необхідно їх розроб</w:t>
            </w:r>
            <w:r w:rsidRPr="00B2768D">
              <w:t>и</w:t>
            </w:r>
            <w:r w:rsidRPr="00B2768D">
              <w:t>ти/доробити?</w:t>
            </w:r>
          </w:p>
        </w:tc>
        <w:tc>
          <w:tcPr>
            <w:tcW w:w="2599" w:type="dxa"/>
          </w:tcPr>
          <w:p w:rsidR="008C2D0E" w:rsidRPr="00B2768D" w:rsidRDefault="008C2D0E" w:rsidP="006A3F3E">
            <w:pPr>
              <w:pStyle w:val="afe"/>
            </w:pPr>
            <w:r w:rsidRPr="00B2768D">
              <w:t>Чи вони доступні авт</w:t>
            </w:r>
            <w:r w:rsidRPr="00B2768D">
              <w:t>о</w:t>
            </w:r>
            <w:r w:rsidRPr="00B2768D">
              <w:t>рам проекту?</w:t>
            </w:r>
          </w:p>
        </w:tc>
      </w:tr>
      <w:tr w:rsidR="008C2D0E" w:rsidRPr="00B2768D" w:rsidTr="00032851">
        <w:tc>
          <w:tcPr>
            <w:tcW w:w="567" w:type="dxa"/>
          </w:tcPr>
          <w:p w:rsidR="008C2D0E" w:rsidRPr="00B2768D" w:rsidRDefault="008C2D0E" w:rsidP="006A3F3E">
            <w:pPr>
              <w:pStyle w:val="afe"/>
            </w:pPr>
          </w:p>
        </w:tc>
        <w:tc>
          <w:tcPr>
            <w:tcW w:w="1560" w:type="dxa"/>
          </w:tcPr>
          <w:p w:rsidR="008C2D0E" w:rsidRPr="00B2768D" w:rsidRDefault="008C2D0E" w:rsidP="006A3F3E">
            <w:pPr>
              <w:pStyle w:val="afe"/>
            </w:pPr>
          </w:p>
        </w:tc>
        <w:tc>
          <w:tcPr>
            <w:tcW w:w="2598" w:type="dxa"/>
          </w:tcPr>
          <w:p w:rsidR="008C2D0E" w:rsidRPr="00B2768D" w:rsidRDefault="008C2D0E" w:rsidP="006A3F3E">
            <w:pPr>
              <w:pStyle w:val="afe"/>
            </w:pPr>
            <w:r w:rsidRPr="00B2768D">
              <w:t>…</w:t>
            </w:r>
          </w:p>
        </w:tc>
        <w:tc>
          <w:tcPr>
            <w:tcW w:w="2599" w:type="dxa"/>
          </w:tcPr>
          <w:p w:rsidR="008C2D0E" w:rsidRPr="00B2768D" w:rsidRDefault="008C2D0E" w:rsidP="006A3F3E">
            <w:pPr>
              <w:pStyle w:val="afe"/>
            </w:pPr>
          </w:p>
        </w:tc>
        <w:tc>
          <w:tcPr>
            <w:tcW w:w="2599" w:type="dxa"/>
          </w:tcPr>
          <w:p w:rsidR="008C2D0E" w:rsidRPr="00B2768D" w:rsidRDefault="008C2D0E" w:rsidP="006A3F3E">
            <w:pPr>
              <w:pStyle w:val="afe"/>
            </w:pPr>
          </w:p>
        </w:tc>
      </w:tr>
      <w:tr w:rsidR="008C2D0E" w:rsidRPr="00B2768D" w:rsidTr="00032851">
        <w:tc>
          <w:tcPr>
            <w:tcW w:w="567" w:type="dxa"/>
          </w:tcPr>
          <w:p w:rsidR="008C2D0E" w:rsidRPr="00B2768D" w:rsidRDefault="008C2D0E" w:rsidP="006A3F3E">
            <w:pPr>
              <w:pStyle w:val="afe"/>
            </w:pPr>
          </w:p>
        </w:tc>
        <w:tc>
          <w:tcPr>
            <w:tcW w:w="1560" w:type="dxa"/>
          </w:tcPr>
          <w:p w:rsidR="008C2D0E" w:rsidRPr="00B2768D" w:rsidRDefault="008C2D0E" w:rsidP="006A3F3E">
            <w:pPr>
              <w:pStyle w:val="afe"/>
            </w:pPr>
          </w:p>
        </w:tc>
        <w:tc>
          <w:tcPr>
            <w:tcW w:w="2598" w:type="dxa"/>
          </w:tcPr>
          <w:p w:rsidR="008C2D0E" w:rsidRPr="00B2768D" w:rsidRDefault="008C2D0E" w:rsidP="006A3F3E">
            <w:pPr>
              <w:pStyle w:val="afe"/>
            </w:pPr>
            <w:r w:rsidRPr="00B2768D">
              <w:t>Технологія N</w:t>
            </w:r>
          </w:p>
        </w:tc>
        <w:tc>
          <w:tcPr>
            <w:tcW w:w="2599" w:type="dxa"/>
          </w:tcPr>
          <w:p w:rsidR="008C2D0E" w:rsidRPr="00B2768D" w:rsidRDefault="008C2D0E" w:rsidP="006A3F3E">
            <w:pPr>
              <w:pStyle w:val="afe"/>
            </w:pPr>
          </w:p>
        </w:tc>
        <w:tc>
          <w:tcPr>
            <w:tcW w:w="2599" w:type="dxa"/>
          </w:tcPr>
          <w:p w:rsidR="008C2D0E" w:rsidRPr="00B2768D" w:rsidRDefault="008C2D0E" w:rsidP="006A3F3E">
            <w:pPr>
              <w:pStyle w:val="afe"/>
            </w:pPr>
          </w:p>
        </w:tc>
      </w:tr>
      <w:tr w:rsidR="008C2D0E" w:rsidRPr="00B2768D" w:rsidTr="006A3F3E">
        <w:tc>
          <w:tcPr>
            <w:tcW w:w="9923" w:type="dxa"/>
            <w:gridSpan w:val="5"/>
          </w:tcPr>
          <w:p w:rsidR="008C2D0E" w:rsidRPr="00B2768D" w:rsidRDefault="008C2D0E" w:rsidP="006A3F3E">
            <w:pPr>
              <w:pStyle w:val="afe"/>
            </w:pPr>
            <w:r w:rsidRPr="00B2768D">
              <w:t>Обрана технологія реалізації ідеї проекту:</w:t>
            </w:r>
          </w:p>
          <w:p w:rsidR="008C2D0E" w:rsidRPr="00B2768D" w:rsidRDefault="008C2D0E" w:rsidP="006A3F3E">
            <w:pPr>
              <w:pStyle w:val="afe"/>
            </w:pPr>
          </w:p>
        </w:tc>
      </w:tr>
    </w:tbl>
    <w:p w:rsidR="008C2D0E" w:rsidRPr="00B2768D" w:rsidRDefault="008C2D0E" w:rsidP="00215955"/>
    <w:p w:rsidR="008C2D0E" w:rsidRPr="00B2768D" w:rsidRDefault="008C2D0E" w:rsidP="00215955">
      <w:r w:rsidRPr="00B2768D">
        <w:t xml:space="preserve">За результатами аналізу таблиці робиться висновок щодо можливості технологічної реалізації проекту: так чи ні, а також технологічного шляху, </w:t>
      </w:r>
      <w:r w:rsidRPr="00B2768D">
        <w:lastRenderedPageBreak/>
        <w:t xml:space="preserve">яким це доцільно зробити (з поміж названих технологій обираються такі, що доступні авторам проекту та є наявними на ринку). </w:t>
      </w:r>
    </w:p>
    <w:p w:rsidR="008C2D0E" w:rsidRPr="000E7C82" w:rsidRDefault="008C2D0E" w:rsidP="000E7C82">
      <w:pPr>
        <w:pStyle w:val="2"/>
        <w:spacing w:before="360" w:after="120"/>
        <w:ind w:firstLine="567"/>
        <w:jc w:val="left"/>
        <w:rPr>
          <w:rStyle w:val="afd"/>
          <w:b/>
          <w:i w:val="0"/>
          <w:iCs/>
        </w:rPr>
      </w:pPr>
      <w:bookmarkStart w:id="5" w:name="_Toc464827417"/>
      <w:r w:rsidRPr="000E7C82">
        <w:rPr>
          <w:rStyle w:val="afd"/>
          <w:b/>
          <w:i w:val="0"/>
          <w:iCs/>
        </w:rPr>
        <w:t>3</w:t>
      </w:r>
      <w:r w:rsidR="000E7C82">
        <w:rPr>
          <w:rStyle w:val="afd"/>
          <w:b/>
          <w:i w:val="0"/>
          <w:iCs/>
        </w:rPr>
        <w:t>)</w:t>
      </w:r>
      <w:r w:rsidRPr="000E7C82">
        <w:rPr>
          <w:rStyle w:val="afd"/>
          <w:b/>
          <w:i w:val="0"/>
          <w:iCs/>
        </w:rPr>
        <w:t xml:space="preserve"> Аналіз ринкових можливостей запуску </w:t>
      </w:r>
      <w:proofErr w:type="spellStart"/>
      <w:r w:rsidRPr="000E7C82">
        <w:rPr>
          <w:rStyle w:val="afd"/>
          <w:b/>
          <w:i w:val="0"/>
          <w:iCs/>
        </w:rPr>
        <w:t>стартап-проекту</w:t>
      </w:r>
      <w:bookmarkEnd w:id="5"/>
      <w:proofErr w:type="spellEnd"/>
    </w:p>
    <w:p w:rsidR="008C2D0E" w:rsidRPr="00B2768D" w:rsidRDefault="008C2D0E" w:rsidP="00215955">
      <w:r w:rsidRPr="00B2768D">
        <w:t>Визначення ринкових можливостей, які можна використати під час ринкового впровадження проекту, та ринкових загроз, які можуть пер</w:t>
      </w:r>
      <w:r w:rsidRPr="00B2768D">
        <w:t>е</w:t>
      </w:r>
      <w:r w:rsidRPr="00B2768D">
        <w:t>шкодити реалізації проекту, дозволяє спланувати напрями розвитку пр</w:t>
      </w:r>
      <w:r w:rsidRPr="00B2768D">
        <w:t>о</w:t>
      </w:r>
      <w:r w:rsidRPr="00B2768D">
        <w:t>екту із урахуванням стану ринкового середовища, потреб потенційних клієнтів та пропозицій проектів-конкурентів.</w:t>
      </w:r>
    </w:p>
    <w:p w:rsidR="008C2D0E" w:rsidRPr="00B2768D" w:rsidRDefault="000E7C82" w:rsidP="00215955">
      <w:r w:rsidRPr="00885524">
        <w:rPr>
          <w:rStyle w:val="afc"/>
          <w:sz w:val="26"/>
          <w:szCs w:val="26"/>
        </w:rPr>
        <w:t>3.1)</w:t>
      </w:r>
      <w:r w:rsidR="008C2D0E" w:rsidRPr="00B2768D">
        <w:t xml:space="preserve"> Спочатку проводиться аналіз попиту: наявність попиту, обсяг, динаміка розвитку ринку (табл. 4).</w:t>
      </w:r>
    </w:p>
    <w:p w:rsidR="00CE6384" w:rsidRPr="00B2768D" w:rsidRDefault="00CE6384" w:rsidP="00CE6384">
      <w:pPr>
        <w:pStyle w:val="aff0"/>
      </w:pPr>
      <w:r w:rsidRPr="00B2768D">
        <w:t xml:space="preserve">Таблиця </w:t>
      </w:r>
      <w:fldSimple w:instr=" SEQ Таблиця \* ARABIC ">
        <w:r w:rsidR="00042ED2">
          <w:rPr>
            <w:noProof/>
          </w:rPr>
          <w:t>4</w:t>
        </w:r>
      </w:fldSimple>
      <w:r w:rsidRPr="00B2768D">
        <w:t>.</w:t>
      </w:r>
      <w:r w:rsidRPr="00B2768D">
        <w:tab/>
        <w:t xml:space="preserve">Попередня характеристика потенційного ринку </w:t>
      </w:r>
      <w:proofErr w:type="spellStart"/>
      <w:r w:rsidRPr="00B2768D">
        <w:t>стартап-проекту</w:t>
      </w:r>
      <w:proofErr w:type="spellEnd"/>
    </w:p>
    <w:tbl>
      <w:tblPr>
        <w:tblStyle w:val="a4"/>
        <w:tblW w:w="9923" w:type="dxa"/>
        <w:tblInd w:w="108" w:type="dxa"/>
        <w:tblLayout w:type="fixed"/>
        <w:tblLook w:val="01E0"/>
      </w:tblPr>
      <w:tblGrid>
        <w:gridCol w:w="567"/>
        <w:gridCol w:w="6096"/>
        <w:gridCol w:w="3260"/>
      </w:tblGrid>
      <w:tr w:rsidR="008C2D0E" w:rsidRPr="00B2768D" w:rsidTr="00AD5F9C">
        <w:tc>
          <w:tcPr>
            <w:tcW w:w="567" w:type="dxa"/>
            <w:vAlign w:val="center"/>
          </w:tcPr>
          <w:p w:rsidR="008C2D0E" w:rsidRPr="00B2768D" w:rsidRDefault="008C2D0E" w:rsidP="00CE6384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№</w:t>
            </w:r>
            <w:r w:rsidR="00CE6384" w:rsidRPr="00B2768D">
              <w:rPr>
                <w:i/>
              </w:rPr>
              <w:t xml:space="preserve"> п/п</w:t>
            </w:r>
          </w:p>
        </w:tc>
        <w:tc>
          <w:tcPr>
            <w:tcW w:w="6096" w:type="dxa"/>
            <w:vAlign w:val="center"/>
          </w:tcPr>
          <w:p w:rsidR="008C2D0E" w:rsidRPr="00B2768D" w:rsidRDefault="008C2D0E" w:rsidP="00CE6384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Показники стану ринку (найменування)</w:t>
            </w:r>
          </w:p>
        </w:tc>
        <w:tc>
          <w:tcPr>
            <w:tcW w:w="3260" w:type="dxa"/>
            <w:vAlign w:val="center"/>
          </w:tcPr>
          <w:p w:rsidR="008C2D0E" w:rsidRPr="00B2768D" w:rsidRDefault="008C2D0E" w:rsidP="00CE6384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Характеристика</w:t>
            </w:r>
          </w:p>
        </w:tc>
      </w:tr>
      <w:tr w:rsidR="008C2D0E" w:rsidRPr="00B2768D" w:rsidTr="00AD5F9C">
        <w:tc>
          <w:tcPr>
            <w:tcW w:w="567" w:type="dxa"/>
          </w:tcPr>
          <w:p w:rsidR="008C2D0E" w:rsidRPr="00B2768D" w:rsidRDefault="008C2D0E" w:rsidP="00032851">
            <w:pPr>
              <w:pStyle w:val="afe"/>
            </w:pPr>
            <w:r w:rsidRPr="00B2768D">
              <w:t>1</w:t>
            </w:r>
          </w:p>
        </w:tc>
        <w:tc>
          <w:tcPr>
            <w:tcW w:w="6096" w:type="dxa"/>
          </w:tcPr>
          <w:p w:rsidR="008C2D0E" w:rsidRPr="00B2768D" w:rsidRDefault="008C2D0E" w:rsidP="00032851">
            <w:pPr>
              <w:pStyle w:val="afe"/>
            </w:pPr>
            <w:r w:rsidRPr="00B2768D">
              <w:t>Кількість головних гравців, од</w:t>
            </w:r>
          </w:p>
        </w:tc>
        <w:tc>
          <w:tcPr>
            <w:tcW w:w="3260" w:type="dxa"/>
          </w:tcPr>
          <w:p w:rsidR="008C2D0E" w:rsidRPr="00B2768D" w:rsidRDefault="008C2D0E" w:rsidP="00032851">
            <w:pPr>
              <w:pStyle w:val="afe"/>
            </w:pPr>
          </w:p>
        </w:tc>
      </w:tr>
      <w:tr w:rsidR="008C2D0E" w:rsidRPr="00B2768D" w:rsidTr="00AD5F9C">
        <w:tc>
          <w:tcPr>
            <w:tcW w:w="567" w:type="dxa"/>
          </w:tcPr>
          <w:p w:rsidR="008C2D0E" w:rsidRPr="00B2768D" w:rsidRDefault="008C2D0E" w:rsidP="00032851">
            <w:pPr>
              <w:pStyle w:val="afe"/>
            </w:pPr>
            <w:r w:rsidRPr="00B2768D">
              <w:t>2</w:t>
            </w:r>
          </w:p>
        </w:tc>
        <w:tc>
          <w:tcPr>
            <w:tcW w:w="6096" w:type="dxa"/>
          </w:tcPr>
          <w:p w:rsidR="008C2D0E" w:rsidRPr="00B2768D" w:rsidRDefault="008C2D0E" w:rsidP="00032851">
            <w:pPr>
              <w:pStyle w:val="afe"/>
            </w:pPr>
            <w:r w:rsidRPr="00B2768D">
              <w:t xml:space="preserve">Загальний обсяг продаж, </w:t>
            </w:r>
            <w:proofErr w:type="spellStart"/>
            <w:r w:rsidRPr="00B2768D">
              <w:t>грн</w:t>
            </w:r>
            <w:proofErr w:type="spellEnd"/>
            <w:r w:rsidRPr="00B2768D">
              <w:t>/</w:t>
            </w:r>
            <w:proofErr w:type="spellStart"/>
            <w:r w:rsidRPr="00B2768D">
              <w:t>ум.од</w:t>
            </w:r>
            <w:proofErr w:type="spellEnd"/>
          </w:p>
        </w:tc>
        <w:tc>
          <w:tcPr>
            <w:tcW w:w="3260" w:type="dxa"/>
          </w:tcPr>
          <w:p w:rsidR="008C2D0E" w:rsidRPr="00B2768D" w:rsidRDefault="008C2D0E" w:rsidP="00032851">
            <w:pPr>
              <w:pStyle w:val="afe"/>
            </w:pPr>
          </w:p>
        </w:tc>
      </w:tr>
      <w:tr w:rsidR="008C2D0E" w:rsidRPr="00B2768D" w:rsidTr="00AD5F9C">
        <w:tc>
          <w:tcPr>
            <w:tcW w:w="567" w:type="dxa"/>
          </w:tcPr>
          <w:p w:rsidR="008C2D0E" w:rsidRPr="00B2768D" w:rsidRDefault="008C2D0E" w:rsidP="00032851">
            <w:pPr>
              <w:pStyle w:val="afe"/>
            </w:pPr>
            <w:r w:rsidRPr="00B2768D">
              <w:t>3</w:t>
            </w:r>
          </w:p>
        </w:tc>
        <w:tc>
          <w:tcPr>
            <w:tcW w:w="6096" w:type="dxa"/>
          </w:tcPr>
          <w:p w:rsidR="008C2D0E" w:rsidRPr="00B2768D" w:rsidRDefault="008C2D0E" w:rsidP="00032851">
            <w:pPr>
              <w:pStyle w:val="afe"/>
            </w:pPr>
            <w:r w:rsidRPr="00B2768D">
              <w:t>Динаміка ринку (якісна оцінка)</w:t>
            </w:r>
          </w:p>
        </w:tc>
        <w:tc>
          <w:tcPr>
            <w:tcW w:w="3260" w:type="dxa"/>
          </w:tcPr>
          <w:p w:rsidR="008C2D0E" w:rsidRPr="00B2768D" w:rsidRDefault="008C2D0E" w:rsidP="00032851">
            <w:pPr>
              <w:pStyle w:val="afe"/>
            </w:pPr>
            <w:r w:rsidRPr="00B2768D">
              <w:t>Зростає/спадає/</w:t>
            </w:r>
            <w:proofErr w:type="spellStart"/>
            <w:r w:rsidRPr="00B2768D">
              <w:t>стагнує</w:t>
            </w:r>
            <w:proofErr w:type="spellEnd"/>
          </w:p>
        </w:tc>
      </w:tr>
      <w:tr w:rsidR="008C2D0E" w:rsidRPr="00B2768D" w:rsidTr="00AD5F9C">
        <w:tc>
          <w:tcPr>
            <w:tcW w:w="567" w:type="dxa"/>
          </w:tcPr>
          <w:p w:rsidR="008C2D0E" w:rsidRPr="00B2768D" w:rsidRDefault="008C2D0E" w:rsidP="00032851">
            <w:pPr>
              <w:pStyle w:val="afe"/>
            </w:pPr>
            <w:r w:rsidRPr="00B2768D">
              <w:t>4</w:t>
            </w:r>
          </w:p>
        </w:tc>
        <w:tc>
          <w:tcPr>
            <w:tcW w:w="6096" w:type="dxa"/>
          </w:tcPr>
          <w:p w:rsidR="008C2D0E" w:rsidRPr="00B2768D" w:rsidRDefault="008C2D0E" w:rsidP="00032851">
            <w:pPr>
              <w:pStyle w:val="afe"/>
            </w:pPr>
            <w:r w:rsidRPr="00B2768D">
              <w:t>Наявність обмежень для входу (вказати характер обм</w:t>
            </w:r>
            <w:r w:rsidRPr="00B2768D">
              <w:t>е</w:t>
            </w:r>
            <w:r w:rsidRPr="00B2768D">
              <w:t>жень)</w:t>
            </w:r>
          </w:p>
        </w:tc>
        <w:tc>
          <w:tcPr>
            <w:tcW w:w="3260" w:type="dxa"/>
          </w:tcPr>
          <w:p w:rsidR="008C2D0E" w:rsidRPr="00B2768D" w:rsidRDefault="008C2D0E" w:rsidP="00032851">
            <w:pPr>
              <w:pStyle w:val="afe"/>
            </w:pPr>
          </w:p>
        </w:tc>
      </w:tr>
      <w:tr w:rsidR="008C2D0E" w:rsidRPr="00B2768D" w:rsidTr="00AD5F9C">
        <w:tc>
          <w:tcPr>
            <w:tcW w:w="567" w:type="dxa"/>
          </w:tcPr>
          <w:p w:rsidR="008C2D0E" w:rsidRPr="00B2768D" w:rsidRDefault="008C2D0E" w:rsidP="00032851">
            <w:pPr>
              <w:pStyle w:val="afe"/>
            </w:pPr>
            <w:r w:rsidRPr="00B2768D">
              <w:t>5</w:t>
            </w:r>
          </w:p>
        </w:tc>
        <w:tc>
          <w:tcPr>
            <w:tcW w:w="6096" w:type="dxa"/>
          </w:tcPr>
          <w:p w:rsidR="008C2D0E" w:rsidRPr="00B2768D" w:rsidRDefault="008C2D0E" w:rsidP="00032851">
            <w:pPr>
              <w:pStyle w:val="afe"/>
            </w:pPr>
            <w:r w:rsidRPr="00B2768D">
              <w:t>Специфічні вимоги до стандартизації та сертифікації</w:t>
            </w:r>
          </w:p>
        </w:tc>
        <w:tc>
          <w:tcPr>
            <w:tcW w:w="3260" w:type="dxa"/>
          </w:tcPr>
          <w:p w:rsidR="008C2D0E" w:rsidRPr="00B2768D" w:rsidRDefault="008C2D0E" w:rsidP="00032851">
            <w:pPr>
              <w:pStyle w:val="afe"/>
            </w:pPr>
          </w:p>
        </w:tc>
      </w:tr>
      <w:tr w:rsidR="008C2D0E" w:rsidRPr="00B2768D" w:rsidTr="00AD5F9C">
        <w:tc>
          <w:tcPr>
            <w:tcW w:w="567" w:type="dxa"/>
          </w:tcPr>
          <w:p w:rsidR="008C2D0E" w:rsidRPr="00B2768D" w:rsidRDefault="008C2D0E" w:rsidP="00032851">
            <w:pPr>
              <w:pStyle w:val="afe"/>
            </w:pPr>
            <w:r w:rsidRPr="00B2768D">
              <w:t>6</w:t>
            </w:r>
          </w:p>
        </w:tc>
        <w:tc>
          <w:tcPr>
            <w:tcW w:w="6096" w:type="dxa"/>
          </w:tcPr>
          <w:p w:rsidR="008C2D0E" w:rsidRPr="00B2768D" w:rsidRDefault="008C2D0E" w:rsidP="00032851">
            <w:pPr>
              <w:pStyle w:val="afe"/>
            </w:pPr>
            <w:r w:rsidRPr="00B2768D">
              <w:t>Середня норма рентабельності в галузі (або по ринку), %</w:t>
            </w:r>
          </w:p>
        </w:tc>
        <w:tc>
          <w:tcPr>
            <w:tcW w:w="3260" w:type="dxa"/>
          </w:tcPr>
          <w:p w:rsidR="008C2D0E" w:rsidRPr="00B2768D" w:rsidRDefault="008C2D0E" w:rsidP="00032851">
            <w:pPr>
              <w:pStyle w:val="afe"/>
            </w:pPr>
          </w:p>
        </w:tc>
      </w:tr>
    </w:tbl>
    <w:p w:rsidR="008C2D0E" w:rsidRPr="00B2768D" w:rsidRDefault="008C2D0E" w:rsidP="00215955"/>
    <w:p w:rsidR="008C2D0E" w:rsidRPr="00B2768D" w:rsidRDefault="008C2D0E" w:rsidP="00215955">
      <w:r w:rsidRPr="00B2768D">
        <w:t>Середня норма рентабельності в галузі (або по ринку) порівнюється із банківським відсотком на вкладення. За умови, що останній є вищим, можливо, має сенс вкласти кошти в інший проект.</w:t>
      </w:r>
    </w:p>
    <w:p w:rsidR="008C2D0E" w:rsidRPr="00B2768D" w:rsidRDefault="008C2D0E" w:rsidP="00215955">
      <w:r w:rsidRPr="00B2768D">
        <w:t>За результатами аналізу таблиці робиться висновок щодо того, чи є ринок привабливим для входження за попереднім оцінюванням.</w:t>
      </w:r>
    </w:p>
    <w:p w:rsidR="008C2D0E" w:rsidRPr="00B2768D" w:rsidRDefault="008C2D0E" w:rsidP="00215955">
      <w:r w:rsidRPr="00885524">
        <w:rPr>
          <w:rStyle w:val="afc"/>
          <w:sz w:val="26"/>
          <w:szCs w:val="26"/>
        </w:rPr>
        <w:t>3.2</w:t>
      </w:r>
      <w:r w:rsidR="000E7C82" w:rsidRPr="00885524">
        <w:rPr>
          <w:rStyle w:val="afc"/>
          <w:sz w:val="26"/>
          <w:szCs w:val="26"/>
        </w:rPr>
        <w:t>)</w:t>
      </w:r>
      <w:r w:rsidRPr="00885524">
        <w:rPr>
          <w:rStyle w:val="afc"/>
          <w:sz w:val="26"/>
          <w:szCs w:val="26"/>
        </w:rPr>
        <w:t xml:space="preserve"> </w:t>
      </w:r>
      <w:r w:rsidRPr="00B2768D">
        <w:t>Надалі визначаються потенційні групи клієнтів, їх характери</w:t>
      </w:r>
      <w:r w:rsidRPr="00B2768D">
        <w:t>с</w:t>
      </w:r>
      <w:r w:rsidRPr="00B2768D">
        <w:t>тики, та формується орієнтовний перелік вимог до товару для кожної групи (табл. 5).</w:t>
      </w:r>
    </w:p>
    <w:p w:rsidR="00CE6384" w:rsidRPr="00B2768D" w:rsidRDefault="00CE6384" w:rsidP="00CE6384">
      <w:pPr>
        <w:pStyle w:val="aff0"/>
      </w:pPr>
      <w:r w:rsidRPr="00B2768D">
        <w:t xml:space="preserve">Таблиця </w:t>
      </w:r>
      <w:fldSimple w:instr=" SEQ Таблиця \* ARABIC ">
        <w:r w:rsidR="00042ED2">
          <w:rPr>
            <w:noProof/>
          </w:rPr>
          <w:t>5</w:t>
        </w:r>
      </w:fldSimple>
      <w:r w:rsidRPr="00B2768D">
        <w:t>.</w:t>
      </w:r>
      <w:r w:rsidRPr="00B2768D">
        <w:tab/>
        <w:t xml:space="preserve">Характеристика потенційних клієнтів </w:t>
      </w:r>
      <w:proofErr w:type="spellStart"/>
      <w:r w:rsidRPr="00B2768D">
        <w:t>стартап-проекту</w:t>
      </w:r>
      <w:proofErr w:type="spellEnd"/>
    </w:p>
    <w:tbl>
      <w:tblPr>
        <w:tblStyle w:val="a4"/>
        <w:tblW w:w="0" w:type="auto"/>
        <w:tblInd w:w="108" w:type="dxa"/>
        <w:tblLook w:val="00A0"/>
      </w:tblPr>
      <w:tblGrid>
        <w:gridCol w:w="559"/>
        <w:gridCol w:w="2365"/>
        <w:gridCol w:w="2365"/>
        <w:gridCol w:w="2605"/>
        <w:gridCol w:w="2126"/>
      </w:tblGrid>
      <w:tr w:rsidR="008C2D0E" w:rsidRPr="00B2768D" w:rsidTr="00CE6384">
        <w:tc>
          <w:tcPr>
            <w:tcW w:w="462" w:type="dxa"/>
            <w:vAlign w:val="center"/>
          </w:tcPr>
          <w:p w:rsidR="008C2D0E" w:rsidRPr="00B2768D" w:rsidRDefault="008C2D0E" w:rsidP="00CE6384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№</w:t>
            </w:r>
            <w:r w:rsidR="00CE6384" w:rsidRPr="00B2768D">
              <w:rPr>
                <w:i/>
              </w:rPr>
              <w:t xml:space="preserve"> п/п</w:t>
            </w:r>
          </w:p>
        </w:tc>
        <w:tc>
          <w:tcPr>
            <w:tcW w:w="2365" w:type="dxa"/>
            <w:vAlign w:val="center"/>
          </w:tcPr>
          <w:p w:rsidR="008C2D0E" w:rsidRPr="00B2768D" w:rsidRDefault="008C2D0E" w:rsidP="00CE6384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Потреба, що фо</w:t>
            </w:r>
            <w:r w:rsidRPr="00B2768D">
              <w:rPr>
                <w:i/>
              </w:rPr>
              <w:t>р</w:t>
            </w:r>
            <w:r w:rsidRPr="00B2768D">
              <w:rPr>
                <w:i/>
              </w:rPr>
              <w:t>мує ринок</w:t>
            </w:r>
          </w:p>
        </w:tc>
        <w:tc>
          <w:tcPr>
            <w:tcW w:w="2365" w:type="dxa"/>
            <w:vAlign w:val="center"/>
          </w:tcPr>
          <w:p w:rsidR="008C2D0E" w:rsidRPr="00B2768D" w:rsidRDefault="008C2D0E" w:rsidP="00CE6384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Цільова аудиторія (цільові сегменти ринку)</w:t>
            </w:r>
          </w:p>
        </w:tc>
        <w:tc>
          <w:tcPr>
            <w:tcW w:w="2605" w:type="dxa"/>
            <w:vAlign w:val="center"/>
          </w:tcPr>
          <w:p w:rsidR="008C2D0E" w:rsidRPr="00B2768D" w:rsidRDefault="008C2D0E" w:rsidP="00CE6384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Відмінності у поведі</w:t>
            </w:r>
            <w:r w:rsidRPr="00B2768D">
              <w:rPr>
                <w:i/>
              </w:rPr>
              <w:t>н</w:t>
            </w:r>
            <w:r w:rsidRPr="00B2768D">
              <w:rPr>
                <w:i/>
              </w:rPr>
              <w:t>ці різних потенційних цільових груп клієнтів</w:t>
            </w:r>
          </w:p>
        </w:tc>
        <w:tc>
          <w:tcPr>
            <w:tcW w:w="2126" w:type="dxa"/>
            <w:vAlign w:val="center"/>
          </w:tcPr>
          <w:p w:rsidR="008C2D0E" w:rsidRPr="00B2768D" w:rsidRDefault="008C2D0E" w:rsidP="00CE6384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Вимоги спожив</w:t>
            </w:r>
            <w:r w:rsidRPr="00B2768D">
              <w:rPr>
                <w:i/>
              </w:rPr>
              <w:t>а</w:t>
            </w:r>
            <w:r w:rsidRPr="00B2768D">
              <w:rPr>
                <w:i/>
              </w:rPr>
              <w:t>чів до товару</w:t>
            </w:r>
          </w:p>
        </w:tc>
      </w:tr>
      <w:tr w:rsidR="008C2D0E" w:rsidRPr="00B2768D" w:rsidTr="00CE6384">
        <w:tc>
          <w:tcPr>
            <w:tcW w:w="462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2365" w:type="dxa"/>
          </w:tcPr>
          <w:p w:rsidR="008C2D0E" w:rsidRPr="00B2768D" w:rsidRDefault="008C2D0E" w:rsidP="00032851">
            <w:pPr>
              <w:pStyle w:val="afe"/>
            </w:pPr>
            <w:r w:rsidRPr="00B2768D">
              <w:t>Базова потреба, яку задовольняє товар (згідно концепції потенційного тов</w:t>
            </w:r>
            <w:r w:rsidRPr="00B2768D">
              <w:t>а</w:t>
            </w:r>
            <w:r w:rsidRPr="00B2768D">
              <w:t>ру)</w:t>
            </w:r>
          </w:p>
        </w:tc>
        <w:tc>
          <w:tcPr>
            <w:tcW w:w="2365" w:type="dxa"/>
          </w:tcPr>
          <w:p w:rsidR="008C2D0E" w:rsidRPr="00B2768D" w:rsidRDefault="008C2D0E" w:rsidP="00032851">
            <w:pPr>
              <w:pStyle w:val="afe"/>
            </w:pPr>
            <w:r w:rsidRPr="00B2768D">
              <w:t>Визначити поте</w:t>
            </w:r>
            <w:r w:rsidRPr="00B2768D">
              <w:t>н</w:t>
            </w:r>
            <w:r w:rsidRPr="00B2768D">
              <w:t>ційні цільові групи клієнтів, що можуть бути зацікавлені у задоволені означ</w:t>
            </w:r>
            <w:r w:rsidRPr="00B2768D">
              <w:t>е</w:t>
            </w:r>
            <w:r w:rsidRPr="00B2768D">
              <w:t>ної потреби</w:t>
            </w:r>
          </w:p>
        </w:tc>
        <w:tc>
          <w:tcPr>
            <w:tcW w:w="2605" w:type="dxa"/>
          </w:tcPr>
          <w:p w:rsidR="008C2D0E" w:rsidRPr="00B2768D" w:rsidRDefault="008C2D0E" w:rsidP="00032851">
            <w:pPr>
              <w:pStyle w:val="afe"/>
            </w:pPr>
            <w:r w:rsidRPr="00B2768D">
              <w:t>Вписати фактори, що формують поведінку клієнта (стандарти, технічні регламенти, інші фактори цінового та нецінового характ</w:t>
            </w:r>
            <w:r w:rsidRPr="00B2768D">
              <w:t>е</w:t>
            </w:r>
            <w:r w:rsidRPr="00B2768D">
              <w:t>ру) та особливості к</w:t>
            </w:r>
            <w:r w:rsidRPr="00B2768D">
              <w:t>у</w:t>
            </w:r>
            <w:r w:rsidRPr="00B2768D">
              <w:t xml:space="preserve">півлі та експлуатації товару </w:t>
            </w:r>
          </w:p>
        </w:tc>
        <w:tc>
          <w:tcPr>
            <w:tcW w:w="2126" w:type="dxa"/>
          </w:tcPr>
          <w:p w:rsidR="008C2D0E" w:rsidRPr="00B2768D" w:rsidRDefault="008C2D0E" w:rsidP="00032851">
            <w:pPr>
              <w:pStyle w:val="afe"/>
            </w:pPr>
            <w:r w:rsidRPr="00B2768D">
              <w:t>- до продукції</w:t>
            </w:r>
          </w:p>
          <w:p w:rsidR="008C2D0E" w:rsidRPr="00B2768D" w:rsidRDefault="008C2D0E" w:rsidP="00032851">
            <w:pPr>
              <w:pStyle w:val="afe"/>
            </w:pPr>
            <w:r w:rsidRPr="00B2768D">
              <w:t>-</w:t>
            </w:r>
            <w:r w:rsidR="00CE6384" w:rsidRPr="00B2768D">
              <w:t xml:space="preserve"> </w:t>
            </w:r>
            <w:r w:rsidRPr="00B2768D">
              <w:t>до компанії-постачальника</w:t>
            </w:r>
          </w:p>
        </w:tc>
      </w:tr>
    </w:tbl>
    <w:p w:rsidR="008C2D0E" w:rsidRPr="00B2768D" w:rsidRDefault="008C2D0E" w:rsidP="00215955"/>
    <w:p w:rsidR="008C2D0E" w:rsidRPr="00B2768D" w:rsidRDefault="000E7C82" w:rsidP="00215955">
      <w:r w:rsidRPr="00885524">
        <w:rPr>
          <w:rStyle w:val="afc"/>
          <w:sz w:val="26"/>
          <w:szCs w:val="26"/>
        </w:rPr>
        <w:lastRenderedPageBreak/>
        <w:t>3.3)</w:t>
      </w:r>
      <w:r w:rsidR="008C2D0E" w:rsidRPr="00B2768D">
        <w:t xml:space="preserve"> Після визначення потенційних груп клієнтів проводиться аналіз ринкового середовища: складаються таблиці факторів, що сприяють ри</w:t>
      </w:r>
      <w:r w:rsidR="008C2D0E" w:rsidRPr="00B2768D">
        <w:t>н</w:t>
      </w:r>
      <w:r w:rsidR="008C2D0E" w:rsidRPr="00B2768D">
        <w:t>ковому впровадженню проекту, та факторів, що йому перешкоджають (табл. №№ 6-7). Фактори в таблиці подавати в порядку зменшення зн</w:t>
      </w:r>
      <w:r w:rsidR="008C2D0E" w:rsidRPr="00B2768D">
        <w:t>а</w:t>
      </w:r>
      <w:r w:rsidR="008C2D0E" w:rsidRPr="00B2768D">
        <w:t>чущості.</w:t>
      </w:r>
    </w:p>
    <w:p w:rsidR="00CE6384" w:rsidRPr="00B2768D" w:rsidRDefault="00CE6384" w:rsidP="00CE6384">
      <w:pPr>
        <w:pStyle w:val="aff0"/>
      </w:pPr>
      <w:r w:rsidRPr="00B2768D">
        <w:t xml:space="preserve">Таблиця </w:t>
      </w:r>
      <w:fldSimple w:instr=" SEQ Таблиця \* ARABIC ">
        <w:r w:rsidR="00042ED2">
          <w:rPr>
            <w:noProof/>
          </w:rPr>
          <w:t>6</w:t>
        </w:r>
      </w:fldSimple>
      <w:r w:rsidRPr="00B2768D">
        <w:t>.</w:t>
      </w:r>
      <w:r w:rsidRPr="00B2768D">
        <w:tab/>
        <w:t>Фактори загроз</w:t>
      </w:r>
    </w:p>
    <w:tbl>
      <w:tblPr>
        <w:tblStyle w:val="a4"/>
        <w:tblW w:w="9923" w:type="dxa"/>
        <w:tblInd w:w="108" w:type="dxa"/>
        <w:tblLook w:val="01E0"/>
      </w:tblPr>
      <w:tblGrid>
        <w:gridCol w:w="567"/>
        <w:gridCol w:w="2660"/>
        <w:gridCol w:w="2835"/>
        <w:gridCol w:w="3861"/>
      </w:tblGrid>
      <w:tr w:rsidR="008C2D0E" w:rsidRPr="00B2768D" w:rsidTr="00CE6384">
        <w:tc>
          <w:tcPr>
            <w:tcW w:w="567" w:type="dxa"/>
            <w:vAlign w:val="center"/>
          </w:tcPr>
          <w:p w:rsidR="008C2D0E" w:rsidRPr="00B2768D" w:rsidRDefault="008C2D0E" w:rsidP="00CE6384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№ п/п</w:t>
            </w:r>
          </w:p>
        </w:tc>
        <w:tc>
          <w:tcPr>
            <w:tcW w:w="2660" w:type="dxa"/>
            <w:vAlign w:val="center"/>
          </w:tcPr>
          <w:p w:rsidR="008C2D0E" w:rsidRPr="00B2768D" w:rsidRDefault="008C2D0E" w:rsidP="00CE6384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Фактор</w:t>
            </w:r>
          </w:p>
        </w:tc>
        <w:tc>
          <w:tcPr>
            <w:tcW w:w="2835" w:type="dxa"/>
            <w:vAlign w:val="center"/>
          </w:tcPr>
          <w:p w:rsidR="008C2D0E" w:rsidRPr="00B2768D" w:rsidRDefault="008C2D0E" w:rsidP="00CE6384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Зміст загрози</w:t>
            </w:r>
          </w:p>
        </w:tc>
        <w:tc>
          <w:tcPr>
            <w:tcW w:w="3861" w:type="dxa"/>
            <w:vAlign w:val="center"/>
          </w:tcPr>
          <w:p w:rsidR="008C2D0E" w:rsidRPr="00B2768D" w:rsidRDefault="008C2D0E" w:rsidP="00CE6384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Можлива реакція компанії</w:t>
            </w:r>
          </w:p>
        </w:tc>
      </w:tr>
      <w:tr w:rsidR="008C2D0E" w:rsidRPr="00B2768D" w:rsidTr="00CE6384">
        <w:tc>
          <w:tcPr>
            <w:tcW w:w="567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2660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2835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3861" w:type="dxa"/>
          </w:tcPr>
          <w:p w:rsidR="008C2D0E" w:rsidRPr="00B2768D" w:rsidRDefault="008C2D0E" w:rsidP="00032851">
            <w:pPr>
              <w:pStyle w:val="afe"/>
            </w:pPr>
          </w:p>
        </w:tc>
      </w:tr>
      <w:tr w:rsidR="008C2D0E" w:rsidRPr="00B2768D" w:rsidTr="00CE6384">
        <w:tc>
          <w:tcPr>
            <w:tcW w:w="567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2660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2835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3861" w:type="dxa"/>
          </w:tcPr>
          <w:p w:rsidR="008C2D0E" w:rsidRPr="00B2768D" w:rsidRDefault="008C2D0E" w:rsidP="00032851">
            <w:pPr>
              <w:pStyle w:val="afe"/>
            </w:pPr>
          </w:p>
        </w:tc>
      </w:tr>
    </w:tbl>
    <w:p w:rsidR="00CE6384" w:rsidRPr="00B2768D" w:rsidRDefault="00CE6384" w:rsidP="00CE6384"/>
    <w:p w:rsidR="00CE6384" w:rsidRPr="00B2768D" w:rsidRDefault="00CE6384" w:rsidP="00CE6384">
      <w:pPr>
        <w:pStyle w:val="aff0"/>
      </w:pPr>
      <w:r w:rsidRPr="00B2768D">
        <w:t xml:space="preserve">Таблиця </w:t>
      </w:r>
      <w:fldSimple w:instr=" SEQ Таблиця \* ARABIC ">
        <w:r w:rsidR="00042ED2">
          <w:rPr>
            <w:noProof/>
          </w:rPr>
          <w:t>7</w:t>
        </w:r>
      </w:fldSimple>
      <w:r w:rsidRPr="00B2768D">
        <w:t>.</w:t>
      </w:r>
      <w:r w:rsidRPr="00B2768D">
        <w:tab/>
        <w:t>Фактори можливостей</w:t>
      </w:r>
    </w:p>
    <w:tbl>
      <w:tblPr>
        <w:tblStyle w:val="a4"/>
        <w:tblW w:w="0" w:type="auto"/>
        <w:tblInd w:w="108" w:type="dxa"/>
        <w:tblLook w:val="01E0"/>
      </w:tblPr>
      <w:tblGrid>
        <w:gridCol w:w="567"/>
        <w:gridCol w:w="2660"/>
        <w:gridCol w:w="2869"/>
        <w:gridCol w:w="3827"/>
      </w:tblGrid>
      <w:tr w:rsidR="008C2D0E" w:rsidRPr="00B2768D" w:rsidTr="00CE6384">
        <w:tc>
          <w:tcPr>
            <w:tcW w:w="567" w:type="dxa"/>
            <w:vAlign w:val="center"/>
          </w:tcPr>
          <w:p w:rsidR="008C2D0E" w:rsidRPr="00B2768D" w:rsidRDefault="008C2D0E" w:rsidP="00CE6384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№ п/п</w:t>
            </w:r>
          </w:p>
        </w:tc>
        <w:tc>
          <w:tcPr>
            <w:tcW w:w="2660" w:type="dxa"/>
            <w:vAlign w:val="center"/>
          </w:tcPr>
          <w:p w:rsidR="008C2D0E" w:rsidRPr="00B2768D" w:rsidRDefault="008C2D0E" w:rsidP="00CE6384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Фактор</w:t>
            </w:r>
          </w:p>
        </w:tc>
        <w:tc>
          <w:tcPr>
            <w:tcW w:w="2869" w:type="dxa"/>
            <w:vAlign w:val="center"/>
          </w:tcPr>
          <w:p w:rsidR="008C2D0E" w:rsidRPr="00B2768D" w:rsidRDefault="008C2D0E" w:rsidP="00CE6384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Зміст можливості</w:t>
            </w:r>
          </w:p>
        </w:tc>
        <w:tc>
          <w:tcPr>
            <w:tcW w:w="3827" w:type="dxa"/>
            <w:vAlign w:val="center"/>
          </w:tcPr>
          <w:p w:rsidR="008C2D0E" w:rsidRPr="00B2768D" w:rsidRDefault="008C2D0E" w:rsidP="00CE6384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Можлива реакція компанії</w:t>
            </w:r>
          </w:p>
        </w:tc>
      </w:tr>
      <w:tr w:rsidR="008C2D0E" w:rsidRPr="00B2768D" w:rsidTr="00CE6384">
        <w:tc>
          <w:tcPr>
            <w:tcW w:w="567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2660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2869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3827" w:type="dxa"/>
          </w:tcPr>
          <w:p w:rsidR="008C2D0E" w:rsidRPr="00B2768D" w:rsidRDefault="008C2D0E" w:rsidP="00032851">
            <w:pPr>
              <w:pStyle w:val="afe"/>
            </w:pPr>
          </w:p>
        </w:tc>
      </w:tr>
      <w:tr w:rsidR="008C2D0E" w:rsidRPr="00B2768D" w:rsidTr="00CE6384">
        <w:tc>
          <w:tcPr>
            <w:tcW w:w="567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2660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2869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3827" w:type="dxa"/>
          </w:tcPr>
          <w:p w:rsidR="008C2D0E" w:rsidRPr="00B2768D" w:rsidRDefault="008C2D0E" w:rsidP="00032851">
            <w:pPr>
              <w:pStyle w:val="afe"/>
            </w:pPr>
          </w:p>
        </w:tc>
      </w:tr>
    </w:tbl>
    <w:p w:rsidR="008C2D0E" w:rsidRPr="00B2768D" w:rsidRDefault="008C2D0E" w:rsidP="00215955"/>
    <w:p w:rsidR="008C2D0E" w:rsidRPr="00B2768D" w:rsidRDefault="008C2D0E" w:rsidP="00215955">
      <w:r w:rsidRPr="00885524">
        <w:rPr>
          <w:rStyle w:val="afc"/>
          <w:sz w:val="26"/>
          <w:szCs w:val="26"/>
        </w:rPr>
        <w:t>3.4</w:t>
      </w:r>
      <w:r w:rsidR="000E7C82" w:rsidRPr="00885524">
        <w:rPr>
          <w:rStyle w:val="afc"/>
          <w:sz w:val="26"/>
          <w:szCs w:val="26"/>
        </w:rPr>
        <w:t>)</w:t>
      </w:r>
      <w:r w:rsidRPr="00B2768D">
        <w:t xml:space="preserve"> Надалі проводиться аналіз пропозиції: визначаються загальні риси конкуренції на ринку (табл. 8).</w:t>
      </w:r>
    </w:p>
    <w:p w:rsidR="00CE6384" w:rsidRPr="00B2768D" w:rsidRDefault="00CE6384" w:rsidP="00CE6384">
      <w:pPr>
        <w:pStyle w:val="aff0"/>
      </w:pPr>
      <w:r w:rsidRPr="00B2768D">
        <w:t xml:space="preserve">Таблиця </w:t>
      </w:r>
      <w:fldSimple w:instr=" SEQ Таблиця \* ARABIC ">
        <w:r w:rsidR="00042ED2">
          <w:rPr>
            <w:noProof/>
          </w:rPr>
          <w:t>8</w:t>
        </w:r>
      </w:fldSimple>
      <w:r w:rsidRPr="00B2768D">
        <w:t>.</w:t>
      </w:r>
      <w:r w:rsidRPr="00B2768D">
        <w:tab/>
        <w:t>Ступеневий аналіз конкуренції на ринку</w:t>
      </w:r>
    </w:p>
    <w:tbl>
      <w:tblPr>
        <w:tblStyle w:val="a4"/>
        <w:tblW w:w="9923" w:type="dxa"/>
        <w:tblInd w:w="108" w:type="dxa"/>
        <w:tblLook w:val="01E0"/>
      </w:tblPr>
      <w:tblGrid>
        <w:gridCol w:w="3389"/>
        <w:gridCol w:w="3363"/>
        <w:gridCol w:w="3171"/>
      </w:tblGrid>
      <w:tr w:rsidR="008C2D0E" w:rsidRPr="00B2768D" w:rsidTr="00CE6384">
        <w:tc>
          <w:tcPr>
            <w:tcW w:w="3389" w:type="dxa"/>
            <w:vAlign w:val="center"/>
          </w:tcPr>
          <w:p w:rsidR="008C2D0E" w:rsidRPr="00B2768D" w:rsidRDefault="008C2D0E" w:rsidP="00CE6384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Особливості конкурентного середовища</w:t>
            </w:r>
          </w:p>
        </w:tc>
        <w:tc>
          <w:tcPr>
            <w:tcW w:w="3363" w:type="dxa"/>
            <w:vAlign w:val="center"/>
          </w:tcPr>
          <w:p w:rsidR="008C2D0E" w:rsidRPr="00B2768D" w:rsidRDefault="008C2D0E" w:rsidP="00CE6384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В чому проявляється дана характеристика</w:t>
            </w:r>
          </w:p>
        </w:tc>
        <w:tc>
          <w:tcPr>
            <w:tcW w:w="3171" w:type="dxa"/>
            <w:vAlign w:val="center"/>
          </w:tcPr>
          <w:p w:rsidR="008C2D0E" w:rsidRPr="00B2768D" w:rsidRDefault="008C2D0E" w:rsidP="00CE6384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Вплив на діяльність підпр</w:t>
            </w:r>
            <w:r w:rsidRPr="00B2768D">
              <w:rPr>
                <w:i/>
              </w:rPr>
              <w:t>и</w:t>
            </w:r>
            <w:r w:rsidRPr="00B2768D">
              <w:rPr>
                <w:i/>
              </w:rPr>
              <w:t>ємства (можливі дії комп</w:t>
            </w:r>
            <w:r w:rsidRPr="00B2768D">
              <w:rPr>
                <w:i/>
              </w:rPr>
              <w:t>а</w:t>
            </w:r>
            <w:r w:rsidRPr="00B2768D">
              <w:rPr>
                <w:i/>
              </w:rPr>
              <w:t>нії, щоб бути конкуренто</w:t>
            </w:r>
            <w:r w:rsidRPr="00B2768D">
              <w:rPr>
                <w:i/>
              </w:rPr>
              <w:t>с</w:t>
            </w:r>
            <w:r w:rsidRPr="00B2768D">
              <w:rPr>
                <w:i/>
              </w:rPr>
              <w:t>проможною)</w:t>
            </w:r>
          </w:p>
        </w:tc>
      </w:tr>
      <w:tr w:rsidR="008C2D0E" w:rsidRPr="00B2768D" w:rsidTr="00CE6384">
        <w:tc>
          <w:tcPr>
            <w:tcW w:w="3389" w:type="dxa"/>
          </w:tcPr>
          <w:p w:rsidR="008C2D0E" w:rsidRPr="00B2768D" w:rsidRDefault="008C2D0E" w:rsidP="00032851">
            <w:pPr>
              <w:pStyle w:val="afe"/>
            </w:pPr>
            <w:r w:rsidRPr="00B2768D">
              <w:t>1. Вказати тип конкуренції</w:t>
            </w:r>
          </w:p>
          <w:p w:rsidR="008C2D0E" w:rsidRPr="00B2768D" w:rsidRDefault="008C2D0E" w:rsidP="00032851">
            <w:pPr>
              <w:pStyle w:val="afe"/>
            </w:pPr>
            <w:r w:rsidRPr="00B2768D">
              <w:t>- монополія/олігополія/</w:t>
            </w:r>
          </w:p>
          <w:p w:rsidR="008C2D0E" w:rsidRPr="00B2768D" w:rsidRDefault="008C2D0E" w:rsidP="00032851">
            <w:pPr>
              <w:pStyle w:val="afe"/>
            </w:pPr>
            <w:r w:rsidRPr="00B2768D">
              <w:t>монополістична/чиста</w:t>
            </w:r>
          </w:p>
        </w:tc>
        <w:tc>
          <w:tcPr>
            <w:tcW w:w="3363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3171" w:type="dxa"/>
          </w:tcPr>
          <w:p w:rsidR="008C2D0E" w:rsidRPr="00B2768D" w:rsidRDefault="008C2D0E" w:rsidP="00032851">
            <w:pPr>
              <w:pStyle w:val="afe"/>
            </w:pPr>
          </w:p>
        </w:tc>
      </w:tr>
      <w:tr w:rsidR="008C2D0E" w:rsidRPr="00B2768D" w:rsidTr="00CE6384">
        <w:tc>
          <w:tcPr>
            <w:tcW w:w="3389" w:type="dxa"/>
          </w:tcPr>
          <w:p w:rsidR="008C2D0E" w:rsidRPr="00B2768D" w:rsidRDefault="008C2D0E" w:rsidP="00032851">
            <w:pPr>
              <w:pStyle w:val="afe"/>
            </w:pPr>
            <w:r w:rsidRPr="00B2768D">
              <w:t>2. За рівнем конкурентної б</w:t>
            </w:r>
            <w:r w:rsidRPr="00B2768D">
              <w:t>о</w:t>
            </w:r>
            <w:r w:rsidRPr="00B2768D">
              <w:t>ротьби</w:t>
            </w:r>
          </w:p>
          <w:p w:rsidR="008C2D0E" w:rsidRPr="00B2768D" w:rsidRDefault="008C2D0E" w:rsidP="00032851">
            <w:pPr>
              <w:pStyle w:val="afe"/>
            </w:pPr>
            <w:r w:rsidRPr="00B2768D">
              <w:t>- локальний/національний/</w:t>
            </w:r>
            <w:r w:rsidR="00CE6384" w:rsidRPr="00B2768D">
              <w:t>…</w:t>
            </w:r>
          </w:p>
        </w:tc>
        <w:tc>
          <w:tcPr>
            <w:tcW w:w="3363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3171" w:type="dxa"/>
          </w:tcPr>
          <w:p w:rsidR="008C2D0E" w:rsidRPr="00B2768D" w:rsidRDefault="008C2D0E" w:rsidP="00032851">
            <w:pPr>
              <w:pStyle w:val="afe"/>
            </w:pPr>
          </w:p>
        </w:tc>
      </w:tr>
      <w:tr w:rsidR="008C2D0E" w:rsidRPr="00B2768D" w:rsidTr="00CE6384">
        <w:tc>
          <w:tcPr>
            <w:tcW w:w="3389" w:type="dxa"/>
          </w:tcPr>
          <w:p w:rsidR="008C2D0E" w:rsidRPr="00B2768D" w:rsidRDefault="008C2D0E" w:rsidP="00032851">
            <w:pPr>
              <w:pStyle w:val="afe"/>
            </w:pPr>
            <w:r w:rsidRPr="00B2768D">
              <w:t>3. За галузевою ознакою</w:t>
            </w:r>
          </w:p>
          <w:p w:rsidR="008C2D0E" w:rsidRPr="00B2768D" w:rsidRDefault="008C2D0E" w:rsidP="00032851">
            <w:pPr>
              <w:pStyle w:val="afe"/>
            </w:pPr>
            <w:r w:rsidRPr="00B2768D">
              <w:t>- міжгалузева/</w:t>
            </w:r>
          </w:p>
          <w:p w:rsidR="008C2D0E" w:rsidRPr="00B2768D" w:rsidRDefault="008C2D0E" w:rsidP="00032851">
            <w:pPr>
              <w:pStyle w:val="afe"/>
            </w:pPr>
            <w:r w:rsidRPr="00B2768D">
              <w:t>внутрішньогалузева</w:t>
            </w:r>
          </w:p>
        </w:tc>
        <w:tc>
          <w:tcPr>
            <w:tcW w:w="3363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3171" w:type="dxa"/>
          </w:tcPr>
          <w:p w:rsidR="008C2D0E" w:rsidRPr="00B2768D" w:rsidRDefault="008C2D0E" w:rsidP="00032851">
            <w:pPr>
              <w:pStyle w:val="afe"/>
            </w:pPr>
          </w:p>
        </w:tc>
      </w:tr>
      <w:tr w:rsidR="008C2D0E" w:rsidRPr="00B2768D" w:rsidTr="00CE6384">
        <w:tc>
          <w:tcPr>
            <w:tcW w:w="3389" w:type="dxa"/>
          </w:tcPr>
          <w:p w:rsidR="008C2D0E" w:rsidRPr="00B2768D" w:rsidRDefault="008C2D0E" w:rsidP="00032851">
            <w:pPr>
              <w:pStyle w:val="afe"/>
            </w:pPr>
            <w:r w:rsidRPr="00B2768D">
              <w:t>4. Конкуренція за видами т</w:t>
            </w:r>
            <w:r w:rsidRPr="00B2768D">
              <w:t>о</w:t>
            </w:r>
            <w:r w:rsidRPr="00B2768D">
              <w:t>варів:</w:t>
            </w:r>
          </w:p>
          <w:p w:rsidR="008C2D0E" w:rsidRPr="00B2768D" w:rsidRDefault="008C2D0E" w:rsidP="00032851">
            <w:pPr>
              <w:pStyle w:val="afe"/>
            </w:pPr>
            <w:r w:rsidRPr="00B2768D">
              <w:t>- товарно-родова</w:t>
            </w:r>
          </w:p>
          <w:p w:rsidR="008C2D0E" w:rsidRPr="00B2768D" w:rsidRDefault="008C2D0E" w:rsidP="00032851">
            <w:pPr>
              <w:pStyle w:val="afe"/>
            </w:pPr>
            <w:r w:rsidRPr="00B2768D">
              <w:t>- товарно-видова</w:t>
            </w:r>
          </w:p>
          <w:p w:rsidR="008C2D0E" w:rsidRPr="00B2768D" w:rsidRDefault="008C2D0E" w:rsidP="00032851">
            <w:pPr>
              <w:pStyle w:val="afe"/>
            </w:pPr>
            <w:r w:rsidRPr="00B2768D">
              <w:t>- між бажаннями</w:t>
            </w:r>
          </w:p>
        </w:tc>
        <w:tc>
          <w:tcPr>
            <w:tcW w:w="3363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3171" w:type="dxa"/>
          </w:tcPr>
          <w:p w:rsidR="008C2D0E" w:rsidRPr="00B2768D" w:rsidRDefault="008C2D0E" w:rsidP="00032851">
            <w:pPr>
              <w:pStyle w:val="afe"/>
            </w:pPr>
          </w:p>
        </w:tc>
      </w:tr>
      <w:tr w:rsidR="008C2D0E" w:rsidRPr="00B2768D" w:rsidTr="00CE6384">
        <w:tc>
          <w:tcPr>
            <w:tcW w:w="3389" w:type="dxa"/>
          </w:tcPr>
          <w:p w:rsidR="008C2D0E" w:rsidRPr="00B2768D" w:rsidRDefault="008C2D0E" w:rsidP="00032851">
            <w:pPr>
              <w:pStyle w:val="afe"/>
            </w:pPr>
            <w:r w:rsidRPr="00B2768D">
              <w:t>5.  За характером конкурен</w:t>
            </w:r>
            <w:r w:rsidRPr="00B2768D">
              <w:t>т</w:t>
            </w:r>
            <w:r w:rsidRPr="00B2768D">
              <w:t>них переваг</w:t>
            </w:r>
          </w:p>
          <w:p w:rsidR="008C2D0E" w:rsidRPr="00B2768D" w:rsidRDefault="008C2D0E" w:rsidP="00CE6384">
            <w:pPr>
              <w:pStyle w:val="afe"/>
            </w:pPr>
            <w:r w:rsidRPr="00B2768D">
              <w:t xml:space="preserve">- </w:t>
            </w:r>
            <w:r w:rsidR="00CE6384" w:rsidRPr="00B2768D">
              <w:t>ц</w:t>
            </w:r>
            <w:r w:rsidRPr="00B2768D">
              <w:t>інова / нецінова</w:t>
            </w:r>
          </w:p>
        </w:tc>
        <w:tc>
          <w:tcPr>
            <w:tcW w:w="3363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3171" w:type="dxa"/>
          </w:tcPr>
          <w:p w:rsidR="008C2D0E" w:rsidRPr="00B2768D" w:rsidRDefault="008C2D0E" w:rsidP="00032851">
            <w:pPr>
              <w:pStyle w:val="afe"/>
            </w:pPr>
          </w:p>
        </w:tc>
      </w:tr>
      <w:tr w:rsidR="008C2D0E" w:rsidRPr="00B2768D" w:rsidTr="00CE6384">
        <w:tc>
          <w:tcPr>
            <w:tcW w:w="3389" w:type="dxa"/>
          </w:tcPr>
          <w:p w:rsidR="008C2D0E" w:rsidRPr="00B2768D" w:rsidRDefault="008C2D0E" w:rsidP="00032851">
            <w:pPr>
              <w:pStyle w:val="afe"/>
            </w:pPr>
            <w:r w:rsidRPr="00B2768D">
              <w:t>6. За інтенсивністю</w:t>
            </w:r>
          </w:p>
          <w:p w:rsidR="008C2D0E" w:rsidRPr="00B2768D" w:rsidRDefault="008C2D0E" w:rsidP="00032851">
            <w:pPr>
              <w:pStyle w:val="afe"/>
            </w:pPr>
            <w:r w:rsidRPr="00B2768D">
              <w:t>- марочна/не марочна</w:t>
            </w:r>
          </w:p>
        </w:tc>
        <w:tc>
          <w:tcPr>
            <w:tcW w:w="3363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3171" w:type="dxa"/>
          </w:tcPr>
          <w:p w:rsidR="008C2D0E" w:rsidRPr="00B2768D" w:rsidRDefault="008C2D0E" w:rsidP="00032851">
            <w:pPr>
              <w:pStyle w:val="afe"/>
            </w:pPr>
          </w:p>
        </w:tc>
      </w:tr>
    </w:tbl>
    <w:p w:rsidR="00AD5F9C" w:rsidRPr="00B2768D" w:rsidRDefault="00AD5F9C" w:rsidP="00215955">
      <w:pPr>
        <w:rPr>
          <w:spacing w:val="-4"/>
        </w:rPr>
      </w:pPr>
    </w:p>
    <w:p w:rsidR="008C2D0E" w:rsidRPr="00B2768D" w:rsidRDefault="000E7C82" w:rsidP="00215955">
      <w:pPr>
        <w:rPr>
          <w:spacing w:val="-4"/>
        </w:rPr>
      </w:pPr>
      <w:r w:rsidRPr="00885524">
        <w:rPr>
          <w:rStyle w:val="afc"/>
          <w:sz w:val="26"/>
          <w:szCs w:val="26"/>
        </w:rPr>
        <w:lastRenderedPageBreak/>
        <w:t>3.5)</w:t>
      </w:r>
      <w:r w:rsidR="008C2D0E" w:rsidRPr="00B2768D">
        <w:rPr>
          <w:spacing w:val="-4"/>
        </w:rPr>
        <w:t xml:space="preserve"> Після аналізу конкуренції проводиться більш детальний аналіз умов конкуренції в галузі (за моделлю 5 сил М. </w:t>
      </w:r>
      <w:proofErr w:type="spellStart"/>
      <w:r w:rsidR="008C2D0E" w:rsidRPr="00B2768D">
        <w:rPr>
          <w:spacing w:val="-4"/>
        </w:rPr>
        <w:t>Портера</w:t>
      </w:r>
      <w:proofErr w:type="spellEnd"/>
      <w:r w:rsidR="008C2D0E" w:rsidRPr="00B2768D">
        <w:rPr>
          <w:spacing w:val="-4"/>
        </w:rPr>
        <w:t>, додаток А) (табл.</w:t>
      </w:r>
      <w:r w:rsidR="00CE6384" w:rsidRPr="00B2768D">
        <w:rPr>
          <w:spacing w:val="-4"/>
        </w:rPr>
        <w:t> </w:t>
      </w:r>
      <w:r w:rsidR="008C2D0E" w:rsidRPr="00B2768D">
        <w:rPr>
          <w:spacing w:val="-4"/>
        </w:rPr>
        <w:t>9).</w:t>
      </w:r>
    </w:p>
    <w:p w:rsidR="00CE6384" w:rsidRPr="00B2768D" w:rsidRDefault="00CE6384" w:rsidP="00CE6384">
      <w:pPr>
        <w:pStyle w:val="aff0"/>
      </w:pPr>
      <w:r w:rsidRPr="00B2768D">
        <w:t xml:space="preserve">Таблиця </w:t>
      </w:r>
      <w:fldSimple w:instr=" SEQ Таблиця \* ARABIC ">
        <w:r w:rsidR="00042ED2">
          <w:rPr>
            <w:noProof/>
          </w:rPr>
          <w:t>9</w:t>
        </w:r>
      </w:fldSimple>
      <w:r w:rsidRPr="00B2768D">
        <w:t>.</w:t>
      </w:r>
      <w:r w:rsidRPr="00B2768D">
        <w:tab/>
        <w:t>Аналіз конкуренції в галузі за М. Портером</w:t>
      </w:r>
    </w:p>
    <w:tbl>
      <w:tblPr>
        <w:tblW w:w="9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0"/>
        <w:gridCol w:w="6"/>
        <w:gridCol w:w="1836"/>
        <w:gridCol w:w="6"/>
        <w:gridCol w:w="1907"/>
        <w:gridCol w:w="6"/>
        <w:gridCol w:w="1764"/>
        <w:gridCol w:w="6"/>
        <w:gridCol w:w="1551"/>
        <w:gridCol w:w="6"/>
        <w:gridCol w:w="1554"/>
        <w:gridCol w:w="6"/>
      </w:tblGrid>
      <w:tr w:rsidR="008C2D0E" w:rsidRPr="00B2768D" w:rsidTr="0054116A">
        <w:trPr>
          <w:cantSplit/>
        </w:trPr>
        <w:tc>
          <w:tcPr>
            <w:tcW w:w="1276" w:type="dxa"/>
            <w:gridSpan w:val="2"/>
            <w:vMerge w:val="restart"/>
            <w:vAlign w:val="center"/>
          </w:tcPr>
          <w:p w:rsidR="008C2D0E" w:rsidRPr="00B2768D" w:rsidRDefault="008C2D0E" w:rsidP="00CE6384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Складові аналізу</w:t>
            </w:r>
          </w:p>
        </w:tc>
        <w:tc>
          <w:tcPr>
            <w:tcW w:w="1842" w:type="dxa"/>
            <w:gridSpan w:val="2"/>
            <w:vAlign w:val="center"/>
          </w:tcPr>
          <w:p w:rsidR="008C2D0E" w:rsidRPr="00B2768D" w:rsidRDefault="008C2D0E" w:rsidP="00CE6384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Прямі конкур</w:t>
            </w:r>
            <w:r w:rsidRPr="00B2768D">
              <w:rPr>
                <w:i/>
              </w:rPr>
              <w:t>е</w:t>
            </w:r>
            <w:r w:rsidRPr="00B2768D">
              <w:rPr>
                <w:i/>
              </w:rPr>
              <w:t>нти в галузі</w:t>
            </w:r>
          </w:p>
        </w:tc>
        <w:tc>
          <w:tcPr>
            <w:tcW w:w="1913" w:type="dxa"/>
            <w:gridSpan w:val="2"/>
            <w:vAlign w:val="center"/>
          </w:tcPr>
          <w:p w:rsidR="008C2D0E" w:rsidRPr="00B2768D" w:rsidRDefault="008C2D0E" w:rsidP="00CE6384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Потенційні конкуренти</w:t>
            </w:r>
          </w:p>
        </w:tc>
        <w:tc>
          <w:tcPr>
            <w:tcW w:w="1770" w:type="dxa"/>
            <w:gridSpan w:val="2"/>
            <w:vAlign w:val="center"/>
          </w:tcPr>
          <w:p w:rsidR="008C2D0E" w:rsidRPr="00B2768D" w:rsidRDefault="008C2D0E" w:rsidP="00CE6384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Постачальн</w:t>
            </w:r>
            <w:r w:rsidRPr="00B2768D">
              <w:rPr>
                <w:i/>
              </w:rPr>
              <w:t>и</w:t>
            </w:r>
            <w:r w:rsidRPr="00B2768D">
              <w:rPr>
                <w:i/>
              </w:rPr>
              <w:t>ки</w:t>
            </w:r>
          </w:p>
        </w:tc>
        <w:tc>
          <w:tcPr>
            <w:tcW w:w="1557" w:type="dxa"/>
            <w:gridSpan w:val="2"/>
            <w:vAlign w:val="center"/>
          </w:tcPr>
          <w:p w:rsidR="008C2D0E" w:rsidRPr="00B2768D" w:rsidRDefault="008C2D0E" w:rsidP="00CE6384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Клієнти</w:t>
            </w:r>
          </w:p>
        </w:tc>
        <w:tc>
          <w:tcPr>
            <w:tcW w:w="1560" w:type="dxa"/>
            <w:gridSpan w:val="2"/>
            <w:vAlign w:val="center"/>
          </w:tcPr>
          <w:p w:rsidR="008C2D0E" w:rsidRPr="00B2768D" w:rsidRDefault="008C2D0E" w:rsidP="00CE6384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Това</w:t>
            </w:r>
            <w:r w:rsidR="00CE6384" w:rsidRPr="00B2768D">
              <w:rPr>
                <w:i/>
              </w:rPr>
              <w:t>р</w:t>
            </w:r>
            <w:r w:rsidRPr="00B2768D">
              <w:rPr>
                <w:i/>
              </w:rPr>
              <w:t>и-замінники</w:t>
            </w:r>
          </w:p>
        </w:tc>
      </w:tr>
      <w:tr w:rsidR="008C2D0E" w:rsidRPr="00B2768D" w:rsidTr="00CE6384">
        <w:trPr>
          <w:trHeight w:val="1104"/>
        </w:trPr>
        <w:tc>
          <w:tcPr>
            <w:tcW w:w="1276" w:type="dxa"/>
            <w:gridSpan w:val="2"/>
            <w:vMerge/>
            <w:vAlign w:val="center"/>
          </w:tcPr>
          <w:p w:rsidR="008C2D0E" w:rsidRPr="00B2768D" w:rsidRDefault="008C2D0E" w:rsidP="00CE6384">
            <w:pPr>
              <w:pStyle w:val="afe"/>
              <w:jc w:val="center"/>
              <w:rPr>
                <w:i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C2D0E" w:rsidRPr="00B2768D" w:rsidRDefault="008C2D0E" w:rsidP="00CE6384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Навести пер</w:t>
            </w:r>
            <w:r w:rsidRPr="00B2768D">
              <w:rPr>
                <w:i/>
              </w:rPr>
              <w:t>е</w:t>
            </w:r>
            <w:r w:rsidRPr="00B2768D">
              <w:rPr>
                <w:i/>
              </w:rPr>
              <w:t>лік прямих ко</w:t>
            </w:r>
            <w:r w:rsidRPr="00B2768D">
              <w:rPr>
                <w:i/>
              </w:rPr>
              <w:t>н</w:t>
            </w:r>
            <w:r w:rsidRPr="00B2768D">
              <w:rPr>
                <w:i/>
              </w:rPr>
              <w:t>курентів</w:t>
            </w:r>
          </w:p>
        </w:tc>
        <w:tc>
          <w:tcPr>
            <w:tcW w:w="1913" w:type="dxa"/>
            <w:gridSpan w:val="2"/>
            <w:vAlign w:val="center"/>
          </w:tcPr>
          <w:p w:rsidR="008C2D0E" w:rsidRPr="00B2768D" w:rsidRDefault="008C2D0E" w:rsidP="00CE6384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Визначити бар</w:t>
            </w:r>
            <w:r w:rsidR="00F34E41">
              <w:rPr>
                <w:i/>
              </w:rPr>
              <w:t>’</w:t>
            </w:r>
            <w:r w:rsidRPr="00B2768D">
              <w:rPr>
                <w:i/>
              </w:rPr>
              <w:t>єри вх</w:t>
            </w:r>
            <w:r w:rsidRPr="00B2768D">
              <w:rPr>
                <w:i/>
              </w:rPr>
              <w:t>о</w:t>
            </w:r>
            <w:r w:rsidRPr="00B2768D">
              <w:rPr>
                <w:i/>
              </w:rPr>
              <w:t>дження в ринок</w:t>
            </w:r>
          </w:p>
        </w:tc>
        <w:tc>
          <w:tcPr>
            <w:tcW w:w="1770" w:type="dxa"/>
            <w:gridSpan w:val="2"/>
            <w:vAlign w:val="center"/>
          </w:tcPr>
          <w:p w:rsidR="008C2D0E" w:rsidRPr="00B2768D" w:rsidRDefault="008C2D0E" w:rsidP="00CE6384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Визначити фактори сили постачальн</w:t>
            </w:r>
            <w:r w:rsidRPr="00B2768D">
              <w:rPr>
                <w:i/>
              </w:rPr>
              <w:t>и</w:t>
            </w:r>
            <w:r w:rsidRPr="00B2768D">
              <w:rPr>
                <w:i/>
              </w:rPr>
              <w:t>ків</w:t>
            </w:r>
          </w:p>
        </w:tc>
        <w:tc>
          <w:tcPr>
            <w:tcW w:w="1557" w:type="dxa"/>
            <w:gridSpan w:val="2"/>
            <w:vAlign w:val="center"/>
          </w:tcPr>
          <w:p w:rsidR="008C2D0E" w:rsidRPr="00B2768D" w:rsidRDefault="008C2D0E" w:rsidP="00CE6384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Визначити фактори сили спож</w:t>
            </w:r>
            <w:r w:rsidRPr="00B2768D">
              <w:rPr>
                <w:i/>
              </w:rPr>
              <w:t>и</w:t>
            </w:r>
            <w:r w:rsidRPr="00B2768D">
              <w:rPr>
                <w:i/>
              </w:rPr>
              <w:t>вачів</w:t>
            </w:r>
          </w:p>
        </w:tc>
        <w:tc>
          <w:tcPr>
            <w:tcW w:w="1560" w:type="dxa"/>
            <w:gridSpan w:val="2"/>
            <w:vAlign w:val="center"/>
          </w:tcPr>
          <w:p w:rsidR="008C2D0E" w:rsidRPr="00B2768D" w:rsidRDefault="008C2D0E" w:rsidP="00CE6384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Фактори загроз з б</w:t>
            </w:r>
            <w:r w:rsidRPr="00B2768D">
              <w:rPr>
                <w:i/>
              </w:rPr>
              <w:t>о</w:t>
            </w:r>
            <w:r w:rsidRPr="00B2768D">
              <w:rPr>
                <w:i/>
              </w:rPr>
              <w:t>ку замінн</w:t>
            </w:r>
            <w:r w:rsidRPr="00B2768D">
              <w:rPr>
                <w:i/>
              </w:rPr>
              <w:t>и</w:t>
            </w:r>
            <w:r w:rsidRPr="00B2768D">
              <w:rPr>
                <w:i/>
              </w:rPr>
              <w:t>ків</w:t>
            </w:r>
          </w:p>
        </w:tc>
      </w:tr>
      <w:tr w:rsidR="008C2D0E" w:rsidRPr="00B2768D" w:rsidTr="00CE6384">
        <w:trPr>
          <w:gridAfter w:val="1"/>
          <w:wAfter w:w="6" w:type="dxa"/>
        </w:trPr>
        <w:tc>
          <w:tcPr>
            <w:tcW w:w="1270" w:type="dxa"/>
          </w:tcPr>
          <w:p w:rsidR="008C2D0E" w:rsidRPr="00B2768D" w:rsidRDefault="008C2D0E" w:rsidP="00032851">
            <w:pPr>
              <w:pStyle w:val="afe"/>
            </w:pPr>
            <w:r w:rsidRPr="00B2768D">
              <w:t>Висновки:</w:t>
            </w:r>
          </w:p>
        </w:tc>
        <w:tc>
          <w:tcPr>
            <w:tcW w:w="1842" w:type="dxa"/>
            <w:gridSpan w:val="2"/>
          </w:tcPr>
          <w:p w:rsidR="008C2D0E" w:rsidRPr="00B2768D" w:rsidRDefault="008C2D0E" w:rsidP="00032851">
            <w:pPr>
              <w:pStyle w:val="afe"/>
            </w:pPr>
            <w:r w:rsidRPr="00B2768D">
              <w:t>Визначити і</w:t>
            </w:r>
            <w:r w:rsidRPr="00B2768D">
              <w:t>н</w:t>
            </w:r>
            <w:r w:rsidRPr="00B2768D">
              <w:t>тенсивність конкурентної боротьби з б</w:t>
            </w:r>
            <w:r w:rsidRPr="00B2768D">
              <w:t>о</w:t>
            </w:r>
            <w:r w:rsidRPr="00B2768D">
              <w:t>ку прямих ко</w:t>
            </w:r>
            <w:r w:rsidRPr="00B2768D">
              <w:t>н</w:t>
            </w:r>
            <w:r w:rsidRPr="00B2768D">
              <w:t>курентів</w:t>
            </w:r>
          </w:p>
        </w:tc>
        <w:tc>
          <w:tcPr>
            <w:tcW w:w="1913" w:type="dxa"/>
            <w:gridSpan w:val="2"/>
          </w:tcPr>
          <w:p w:rsidR="008C2D0E" w:rsidRPr="00B2768D" w:rsidRDefault="008C2D0E" w:rsidP="00032851">
            <w:pPr>
              <w:pStyle w:val="afe"/>
            </w:pPr>
            <w:r w:rsidRPr="00B2768D">
              <w:t>- чи є можлив</w:t>
            </w:r>
            <w:r w:rsidRPr="00B2768D">
              <w:t>о</w:t>
            </w:r>
            <w:r w:rsidRPr="00B2768D">
              <w:t>сті входу в</w:t>
            </w:r>
            <w:r w:rsidR="00CE6384" w:rsidRPr="00B2768D">
              <w:t xml:space="preserve"> </w:t>
            </w:r>
            <w:r w:rsidRPr="00B2768D">
              <w:t>р</w:t>
            </w:r>
            <w:r w:rsidRPr="00B2768D">
              <w:t>и</w:t>
            </w:r>
            <w:r w:rsidRPr="00B2768D">
              <w:t>нок?</w:t>
            </w:r>
          </w:p>
          <w:p w:rsidR="008C2D0E" w:rsidRPr="00B2768D" w:rsidRDefault="008C2D0E" w:rsidP="00032851">
            <w:pPr>
              <w:pStyle w:val="afe"/>
            </w:pPr>
            <w:r w:rsidRPr="00B2768D">
              <w:t>- чи є потенційні конкуренти? Строки виходу їх на ринок?</w:t>
            </w:r>
          </w:p>
        </w:tc>
        <w:tc>
          <w:tcPr>
            <w:tcW w:w="1770" w:type="dxa"/>
            <w:gridSpan w:val="2"/>
          </w:tcPr>
          <w:p w:rsidR="008C2D0E" w:rsidRPr="00B2768D" w:rsidRDefault="008C2D0E" w:rsidP="00032851">
            <w:pPr>
              <w:pStyle w:val="afe"/>
            </w:pPr>
            <w:r w:rsidRPr="00B2768D">
              <w:t>Чи постачал</w:t>
            </w:r>
            <w:r w:rsidRPr="00B2768D">
              <w:t>ь</w:t>
            </w:r>
            <w:r w:rsidRPr="00B2768D">
              <w:t>ники диктують умови роб</w:t>
            </w:r>
            <w:r w:rsidR="00CE6384" w:rsidRPr="00B2768D">
              <w:t>о</w:t>
            </w:r>
            <w:r w:rsidRPr="00B2768D">
              <w:t>ти на ринку? Які?</w:t>
            </w:r>
          </w:p>
        </w:tc>
        <w:tc>
          <w:tcPr>
            <w:tcW w:w="1557" w:type="dxa"/>
            <w:gridSpan w:val="2"/>
          </w:tcPr>
          <w:p w:rsidR="008C2D0E" w:rsidRPr="00B2768D" w:rsidRDefault="008C2D0E" w:rsidP="00032851">
            <w:pPr>
              <w:pStyle w:val="afe"/>
            </w:pPr>
            <w:r w:rsidRPr="00B2768D">
              <w:t>Чи клієнти диктують умови роб</w:t>
            </w:r>
            <w:r w:rsidR="00CE6384" w:rsidRPr="00B2768D">
              <w:t>о</w:t>
            </w:r>
            <w:r w:rsidRPr="00B2768D">
              <w:t>ти на ринку? Які?</w:t>
            </w:r>
          </w:p>
        </w:tc>
        <w:tc>
          <w:tcPr>
            <w:tcW w:w="1560" w:type="dxa"/>
            <w:gridSpan w:val="2"/>
          </w:tcPr>
          <w:p w:rsidR="008C2D0E" w:rsidRPr="00B2768D" w:rsidRDefault="008C2D0E" w:rsidP="00032851">
            <w:pPr>
              <w:pStyle w:val="afe"/>
            </w:pPr>
            <w:r w:rsidRPr="00B2768D">
              <w:t>Обмеження для роботи на ринку через товари замінники</w:t>
            </w:r>
          </w:p>
        </w:tc>
      </w:tr>
    </w:tbl>
    <w:p w:rsidR="008C2D0E" w:rsidRPr="00B2768D" w:rsidRDefault="008C2D0E" w:rsidP="00215955"/>
    <w:p w:rsidR="008C2D0E" w:rsidRPr="00B2768D" w:rsidRDefault="008C2D0E" w:rsidP="00215955">
      <w:r w:rsidRPr="00B2768D">
        <w:t>За результатами аналізу таблиці робиться висновок щодо принцип</w:t>
      </w:r>
      <w:r w:rsidRPr="00B2768D">
        <w:t>о</w:t>
      </w:r>
      <w:r w:rsidRPr="00B2768D">
        <w:t>вої можливості роботи на ринку з огляду на конкурентну ситуацію. Також робиться висновок щодо характеристик (сильних сторін), які повинен м</w:t>
      </w:r>
      <w:r w:rsidRPr="00B2768D">
        <w:t>а</w:t>
      </w:r>
      <w:r w:rsidRPr="00B2768D">
        <w:t>ти проект, щоб бути конкурентоспроможним на ринку. Другий висновок враховується при формулюванні переліку факторів конкурентоспромо</w:t>
      </w:r>
      <w:r w:rsidRPr="00B2768D">
        <w:t>ж</w:t>
      </w:r>
      <w:r w:rsidRPr="00B2768D">
        <w:t>ності у п. 3.6.</w:t>
      </w:r>
    </w:p>
    <w:p w:rsidR="008C2D0E" w:rsidRPr="00B2768D" w:rsidRDefault="008C2D0E" w:rsidP="00215955">
      <w:r w:rsidRPr="00885524">
        <w:rPr>
          <w:rStyle w:val="afc"/>
          <w:sz w:val="26"/>
          <w:szCs w:val="26"/>
        </w:rPr>
        <w:t>3.6</w:t>
      </w:r>
      <w:r w:rsidR="000E7C82" w:rsidRPr="00885524">
        <w:rPr>
          <w:rStyle w:val="afc"/>
          <w:sz w:val="26"/>
          <w:szCs w:val="26"/>
        </w:rPr>
        <w:t>)</w:t>
      </w:r>
      <w:r w:rsidRPr="00B2768D">
        <w:rPr>
          <w:spacing w:val="-4"/>
        </w:rPr>
        <w:t xml:space="preserve"> На основі аналізу конкуренції, проведеного в п. 3.5 (табл. 9), а т</w:t>
      </w:r>
      <w:r w:rsidRPr="00B2768D">
        <w:rPr>
          <w:spacing w:val="-4"/>
        </w:rPr>
        <w:t>а</w:t>
      </w:r>
      <w:r w:rsidRPr="00B2768D">
        <w:rPr>
          <w:spacing w:val="-4"/>
        </w:rPr>
        <w:t xml:space="preserve">кож із урахуванням характеристик ідеї проекту (табл. 2), вимог споживачів до товару (табл. 5) та факторів маркетингового середовища (табл. №№ 6-7) </w:t>
      </w:r>
      <w:r w:rsidRPr="00B2768D">
        <w:t>визначається та обґрунтовується перелік факторів конкурентоспромо</w:t>
      </w:r>
      <w:r w:rsidRPr="00B2768D">
        <w:t>ж</w:t>
      </w:r>
      <w:r w:rsidRPr="00B2768D">
        <w:t>ності. Аналіз оформлюється за табл. 10</w:t>
      </w:r>
    </w:p>
    <w:p w:rsidR="00CE6384" w:rsidRPr="00B2768D" w:rsidRDefault="00CE6384" w:rsidP="00CE6384">
      <w:pPr>
        <w:pStyle w:val="aff0"/>
        <w:tabs>
          <w:tab w:val="left" w:pos="1985"/>
        </w:tabs>
      </w:pPr>
      <w:r w:rsidRPr="00B2768D">
        <w:t xml:space="preserve">Таблиця </w:t>
      </w:r>
      <w:fldSimple w:instr=" SEQ Таблиця \* ARABIC ">
        <w:r w:rsidR="00042ED2">
          <w:rPr>
            <w:noProof/>
          </w:rPr>
          <w:t>10</w:t>
        </w:r>
      </w:fldSimple>
      <w:r w:rsidRPr="00B2768D">
        <w:t>.</w:t>
      </w:r>
      <w:r w:rsidRPr="00B2768D">
        <w:tab/>
        <w:t>Обґрунтування факторів конкурентоспроможності</w:t>
      </w:r>
    </w:p>
    <w:tbl>
      <w:tblPr>
        <w:tblStyle w:val="a4"/>
        <w:tblW w:w="0" w:type="auto"/>
        <w:tblInd w:w="108" w:type="dxa"/>
        <w:tblLook w:val="00A0"/>
      </w:tblPr>
      <w:tblGrid>
        <w:gridCol w:w="567"/>
        <w:gridCol w:w="3121"/>
        <w:gridCol w:w="6237"/>
      </w:tblGrid>
      <w:tr w:rsidR="008C2D0E" w:rsidRPr="00B2768D" w:rsidTr="00CE6384">
        <w:tc>
          <w:tcPr>
            <w:tcW w:w="567" w:type="dxa"/>
            <w:vAlign w:val="center"/>
          </w:tcPr>
          <w:p w:rsidR="008C2D0E" w:rsidRPr="00B2768D" w:rsidRDefault="008C2D0E" w:rsidP="00CE6384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№</w:t>
            </w:r>
            <w:r w:rsidR="00CE6384" w:rsidRPr="00B2768D">
              <w:rPr>
                <w:i/>
              </w:rPr>
              <w:t xml:space="preserve"> п/п</w:t>
            </w:r>
          </w:p>
        </w:tc>
        <w:tc>
          <w:tcPr>
            <w:tcW w:w="3121" w:type="dxa"/>
            <w:vAlign w:val="center"/>
          </w:tcPr>
          <w:p w:rsidR="008C2D0E" w:rsidRPr="00B2768D" w:rsidRDefault="008C2D0E" w:rsidP="00CE6384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Фактор конкурентоспр</w:t>
            </w:r>
            <w:r w:rsidRPr="00B2768D">
              <w:rPr>
                <w:i/>
              </w:rPr>
              <w:t>о</w:t>
            </w:r>
            <w:r w:rsidRPr="00B2768D">
              <w:rPr>
                <w:i/>
              </w:rPr>
              <w:t>можності</w:t>
            </w:r>
          </w:p>
        </w:tc>
        <w:tc>
          <w:tcPr>
            <w:tcW w:w="6237" w:type="dxa"/>
            <w:vAlign w:val="center"/>
          </w:tcPr>
          <w:p w:rsidR="008C2D0E" w:rsidRPr="00B2768D" w:rsidRDefault="008C2D0E" w:rsidP="00CE6384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Обґрунтування (наведення чинників, що роблять фа</w:t>
            </w:r>
            <w:r w:rsidRPr="00B2768D">
              <w:rPr>
                <w:i/>
              </w:rPr>
              <w:t>к</w:t>
            </w:r>
            <w:r w:rsidRPr="00B2768D">
              <w:rPr>
                <w:i/>
              </w:rPr>
              <w:t>тор для порівняння конкурентних проектів значущим)</w:t>
            </w:r>
          </w:p>
        </w:tc>
      </w:tr>
      <w:tr w:rsidR="008C2D0E" w:rsidRPr="00B2768D" w:rsidTr="00CE6384">
        <w:tc>
          <w:tcPr>
            <w:tcW w:w="567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3121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6237" w:type="dxa"/>
          </w:tcPr>
          <w:p w:rsidR="008C2D0E" w:rsidRPr="00B2768D" w:rsidRDefault="008C2D0E" w:rsidP="00032851">
            <w:pPr>
              <w:pStyle w:val="afe"/>
            </w:pPr>
          </w:p>
        </w:tc>
      </w:tr>
    </w:tbl>
    <w:p w:rsidR="008C2D0E" w:rsidRPr="00B2768D" w:rsidRDefault="008C2D0E" w:rsidP="00215955"/>
    <w:p w:rsidR="008C2D0E" w:rsidRPr="00B2768D" w:rsidRDefault="008C2D0E" w:rsidP="00215955">
      <w:r w:rsidRPr="00885524">
        <w:rPr>
          <w:rStyle w:val="afc"/>
          <w:sz w:val="26"/>
          <w:szCs w:val="26"/>
        </w:rPr>
        <w:t>3.7</w:t>
      </w:r>
      <w:r w:rsidR="000E7C82" w:rsidRPr="00885524">
        <w:rPr>
          <w:rStyle w:val="afc"/>
          <w:sz w:val="26"/>
          <w:szCs w:val="26"/>
        </w:rPr>
        <w:t>)</w:t>
      </w:r>
      <w:r w:rsidRPr="00B2768D">
        <w:t xml:space="preserve"> За визначеними факторами конкурентоспроможності (табл. 10) проводиться аналіз сильних та слабких сторін </w:t>
      </w:r>
      <w:proofErr w:type="spellStart"/>
      <w:r w:rsidRPr="00B2768D">
        <w:t>стартап-проекту</w:t>
      </w:r>
      <w:proofErr w:type="spellEnd"/>
      <w:r w:rsidRPr="00B2768D">
        <w:t xml:space="preserve"> (табл. 11).</w:t>
      </w:r>
    </w:p>
    <w:p w:rsidR="00CE6384" w:rsidRPr="00B2768D" w:rsidRDefault="00CE6384" w:rsidP="00CE6384">
      <w:pPr>
        <w:pStyle w:val="aff0"/>
        <w:tabs>
          <w:tab w:val="left" w:pos="1985"/>
        </w:tabs>
      </w:pPr>
      <w:r w:rsidRPr="00B2768D">
        <w:t xml:space="preserve">Таблиця </w:t>
      </w:r>
      <w:fldSimple w:instr=" SEQ Таблиця \* ARABIC ">
        <w:r w:rsidR="00042ED2">
          <w:rPr>
            <w:noProof/>
          </w:rPr>
          <w:t>11</w:t>
        </w:r>
      </w:fldSimple>
      <w:r w:rsidRPr="00B2768D">
        <w:t>.</w:t>
      </w:r>
      <w:r w:rsidRPr="00B2768D">
        <w:tab/>
        <w:t xml:space="preserve">Порівняльний аналіз сильних та слабких сторін </w:t>
      </w:r>
      <w:r w:rsidR="004B18CD">
        <w:t>«</w:t>
      </w:r>
      <w:r w:rsidRPr="00B2768D">
        <w:t>назва проекту</w:t>
      </w:r>
      <w:r w:rsidR="004B18CD">
        <w:t>»</w:t>
      </w:r>
    </w:p>
    <w:tbl>
      <w:tblPr>
        <w:tblStyle w:val="a4"/>
        <w:tblW w:w="9923" w:type="dxa"/>
        <w:tblInd w:w="108" w:type="dxa"/>
        <w:tblLayout w:type="fixed"/>
        <w:tblLook w:val="01E0"/>
      </w:tblPr>
      <w:tblGrid>
        <w:gridCol w:w="567"/>
        <w:gridCol w:w="4293"/>
        <w:gridCol w:w="919"/>
        <w:gridCol w:w="592"/>
        <w:gridCol w:w="592"/>
        <w:gridCol w:w="592"/>
        <w:gridCol w:w="592"/>
        <w:gridCol w:w="592"/>
        <w:gridCol w:w="592"/>
        <w:gridCol w:w="592"/>
      </w:tblGrid>
      <w:tr w:rsidR="008C2D0E" w:rsidRPr="00B2768D" w:rsidTr="0054116A">
        <w:tc>
          <w:tcPr>
            <w:tcW w:w="567" w:type="dxa"/>
            <w:vMerge w:val="restart"/>
            <w:vAlign w:val="center"/>
          </w:tcPr>
          <w:p w:rsidR="008C2D0E" w:rsidRPr="00B2768D" w:rsidRDefault="008C2D0E" w:rsidP="0054116A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№</w:t>
            </w:r>
            <w:r w:rsidR="00CE6384" w:rsidRPr="00B2768D">
              <w:rPr>
                <w:i/>
              </w:rPr>
              <w:t xml:space="preserve"> п/п</w:t>
            </w:r>
          </w:p>
        </w:tc>
        <w:tc>
          <w:tcPr>
            <w:tcW w:w="4293" w:type="dxa"/>
            <w:vMerge w:val="restart"/>
            <w:vAlign w:val="center"/>
          </w:tcPr>
          <w:p w:rsidR="008C2D0E" w:rsidRPr="00B2768D" w:rsidRDefault="008C2D0E" w:rsidP="0054116A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Фактор конкурентоспроможності</w:t>
            </w:r>
          </w:p>
        </w:tc>
        <w:tc>
          <w:tcPr>
            <w:tcW w:w="919" w:type="dxa"/>
            <w:vMerge w:val="restart"/>
            <w:vAlign w:val="center"/>
          </w:tcPr>
          <w:p w:rsidR="008C2D0E" w:rsidRPr="00B2768D" w:rsidRDefault="008C2D0E" w:rsidP="0054116A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Бали 1-20</w:t>
            </w:r>
          </w:p>
        </w:tc>
        <w:tc>
          <w:tcPr>
            <w:tcW w:w="4144" w:type="dxa"/>
            <w:gridSpan w:val="7"/>
            <w:vAlign w:val="center"/>
          </w:tcPr>
          <w:p w:rsidR="008C2D0E" w:rsidRPr="00B2768D" w:rsidRDefault="008C2D0E" w:rsidP="0054116A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Рейтинг товарів-конкурентів у п</w:t>
            </w:r>
            <w:r w:rsidRPr="00B2768D">
              <w:rPr>
                <w:i/>
              </w:rPr>
              <w:t>о</w:t>
            </w:r>
            <w:r w:rsidRPr="00B2768D">
              <w:rPr>
                <w:i/>
              </w:rPr>
              <w:t>рівнянні з … (назва підприємства)</w:t>
            </w:r>
          </w:p>
        </w:tc>
      </w:tr>
      <w:tr w:rsidR="008C2D0E" w:rsidRPr="00B2768D" w:rsidTr="0054116A">
        <w:tc>
          <w:tcPr>
            <w:tcW w:w="567" w:type="dxa"/>
            <w:vMerge/>
            <w:vAlign w:val="center"/>
          </w:tcPr>
          <w:p w:rsidR="008C2D0E" w:rsidRPr="00B2768D" w:rsidRDefault="008C2D0E" w:rsidP="0054116A">
            <w:pPr>
              <w:pStyle w:val="afe"/>
              <w:jc w:val="center"/>
              <w:rPr>
                <w:i/>
              </w:rPr>
            </w:pPr>
          </w:p>
        </w:tc>
        <w:tc>
          <w:tcPr>
            <w:tcW w:w="4293" w:type="dxa"/>
            <w:vMerge/>
            <w:vAlign w:val="center"/>
          </w:tcPr>
          <w:p w:rsidR="008C2D0E" w:rsidRPr="00B2768D" w:rsidRDefault="008C2D0E" w:rsidP="0054116A">
            <w:pPr>
              <w:pStyle w:val="afe"/>
              <w:jc w:val="center"/>
              <w:rPr>
                <w:i/>
              </w:rPr>
            </w:pPr>
          </w:p>
        </w:tc>
        <w:tc>
          <w:tcPr>
            <w:tcW w:w="919" w:type="dxa"/>
            <w:vMerge/>
            <w:vAlign w:val="center"/>
          </w:tcPr>
          <w:p w:rsidR="008C2D0E" w:rsidRPr="00B2768D" w:rsidRDefault="008C2D0E" w:rsidP="0054116A">
            <w:pPr>
              <w:pStyle w:val="afe"/>
              <w:jc w:val="center"/>
              <w:rPr>
                <w:i/>
              </w:rPr>
            </w:pPr>
          </w:p>
        </w:tc>
        <w:tc>
          <w:tcPr>
            <w:tcW w:w="592" w:type="dxa"/>
            <w:vAlign w:val="center"/>
          </w:tcPr>
          <w:p w:rsidR="008C2D0E" w:rsidRPr="00B2768D" w:rsidRDefault="003F406E" w:rsidP="0054116A">
            <w:pPr>
              <w:pStyle w:val="afe"/>
              <w:jc w:val="center"/>
              <w:rPr>
                <w:i/>
              </w:rPr>
            </w:pPr>
            <w:r>
              <w:rPr>
                <w:i/>
                <w:lang w:val="en-US"/>
              </w:rPr>
              <w:t>–</w:t>
            </w:r>
            <w:r w:rsidR="008C2D0E" w:rsidRPr="00B2768D">
              <w:rPr>
                <w:i/>
              </w:rPr>
              <w:t>3</w:t>
            </w:r>
          </w:p>
        </w:tc>
        <w:tc>
          <w:tcPr>
            <w:tcW w:w="592" w:type="dxa"/>
            <w:vAlign w:val="center"/>
          </w:tcPr>
          <w:p w:rsidR="008C2D0E" w:rsidRPr="00B2768D" w:rsidRDefault="003F406E" w:rsidP="0054116A">
            <w:pPr>
              <w:pStyle w:val="afe"/>
              <w:jc w:val="center"/>
              <w:rPr>
                <w:i/>
              </w:rPr>
            </w:pPr>
            <w:r>
              <w:rPr>
                <w:i/>
                <w:lang w:val="en-US"/>
              </w:rPr>
              <w:t>–</w:t>
            </w:r>
            <w:r w:rsidR="008C2D0E" w:rsidRPr="00B2768D">
              <w:rPr>
                <w:i/>
              </w:rPr>
              <w:t>2</w:t>
            </w:r>
          </w:p>
        </w:tc>
        <w:tc>
          <w:tcPr>
            <w:tcW w:w="592" w:type="dxa"/>
            <w:vAlign w:val="center"/>
          </w:tcPr>
          <w:p w:rsidR="008C2D0E" w:rsidRPr="00B2768D" w:rsidRDefault="003F406E" w:rsidP="0054116A">
            <w:pPr>
              <w:pStyle w:val="afe"/>
              <w:jc w:val="center"/>
              <w:rPr>
                <w:i/>
              </w:rPr>
            </w:pPr>
            <w:r>
              <w:rPr>
                <w:i/>
                <w:lang w:val="en-US"/>
              </w:rPr>
              <w:t>–</w:t>
            </w:r>
            <w:r w:rsidR="008C2D0E" w:rsidRPr="00B2768D">
              <w:rPr>
                <w:i/>
              </w:rPr>
              <w:t>1</w:t>
            </w:r>
          </w:p>
        </w:tc>
        <w:tc>
          <w:tcPr>
            <w:tcW w:w="592" w:type="dxa"/>
            <w:shd w:val="clear" w:color="auto" w:fill="C6D9F1" w:themeFill="text2" w:themeFillTint="33"/>
            <w:vAlign w:val="center"/>
          </w:tcPr>
          <w:p w:rsidR="008C2D0E" w:rsidRPr="00B2768D" w:rsidRDefault="008C2D0E" w:rsidP="0054116A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0</w:t>
            </w:r>
          </w:p>
        </w:tc>
        <w:tc>
          <w:tcPr>
            <w:tcW w:w="592" w:type="dxa"/>
            <w:vAlign w:val="center"/>
          </w:tcPr>
          <w:p w:rsidR="008C2D0E" w:rsidRPr="00B2768D" w:rsidRDefault="008C2D0E" w:rsidP="0054116A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+1</w:t>
            </w:r>
          </w:p>
        </w:tc>
        <w:tc>
          <w:tcPr>
            <w:tcW w:w="592" w:type="dxa"/>
            <w:vAlign w:val="center"/>
          </w:tcPr>
          <w:p w:rsidR="008C2D0E" w:rsidRPr="00B2768D" w:rsidRDefault="008C2D0E" w:rsidP="0054116A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+2</w:t>
            </w:r>
          </w:p>
        </w:tc>
        <w:tc>
          <w:tcPr>
            <w:tcW w:w="592" w:type="dxa"/>
            <w:vAlign w:val="center"/>
          </w:tcPr>
          <w:p w:rsidR="008C2D0E" w:rsidRPr="00B2768D" w:rsidRDefault="008C2D0E" w:rsidP="0054116A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+3</w:t>
            </w:r>
          </w:p>
        </w:tc>
      </w:tr>
      <w:tr w:rsidR="008C2D0E" w:rsidRPr="00B2768D" w:rsidTr="0054116A">
        <w:tc>
          <w:tcPr>
            <w:tcW w:w="567" w:type="dxa"/>
          </w:tcPr>
          <w:p w:rsidR="008C2D0E" w:rsidRPr="00B2768D" w:rsidRDefault="008C2D0E" w:rsidP="00032851">
            <w:pPr>
              <w:pStyle w:val="afe"/>
            </w:pPr>
            <w:r w:rsidRPr="00B2768D">
              <w:t>1</w:t>
            </w:r>
          </w:p>
        </w:tc>
        <w:tc>
          <w:tcPr>
            <w:tcW w:w="4293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919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592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592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592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592" w:type="dxa"/>
            <w:shd w:val="clear" w:color="auto" w:fill="C6D9F1" w:themeFill="text2" w:themeFillTint="33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592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592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592" w:type="dxa"/>
          </w:tcPr>
          <w:p w:rsidR="008C2D0E" w:rsidRPr="00B2768D" w:rsidRDefault="008C2D0E" w:rsidP="00032851">
            <w:pPr>
              <w:pStyle w:val="afe"/>
            </w:pPr>
          </w:p>
        </w:tc>
      </w:tr>
      <w:tr w:rsidR="008C2D0E" w:rsidRPr="00B2768D" w:rsidTr="0054116A">
        <w:tc>
          <w:tcPr>
            <w:tcW w:w="567" w:type="dxa"/>
          </w:tcPr>
          <w:p w:rsidR="008C2D0E" w:rsidRPr="00B2768D" w:rsidRDefault="008C2D0E" w:rsidP="00032851">
            <w:pPr>
              <w:pStyle w:val="afe"/>
            </w:pPr>
            <w:r w:rsidRPr="00B2768D">
              <w:t>2</w:t>
            </w:r>
          </w:p>
        </w:tc>
        <w:tc>
          <w:tcPr>
            <w:tcW w:w="4293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919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592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592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592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592" w:type="dxa"/>
            <w:shd w:val="clear" w:color="auto" w:fill="C6D9F1" w:themeFill="text2" w:themeFillTint="33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592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592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592" w:type="dxa"/>
          </w:tcPr>
          <w:p w:rsidR="008C2D0E" w:rsidRPr="00B2768D" w:rsidRDefault="008C2D0E" w:rsidP="00032851">
            <w:pPr>
              <w:pStyle w:val="afe"/>
            </w:pPr>
          </w:p>
        </w:tc>
      </w:tr>
      <w:tr w:rsidR="008C2D0E" w:rsidRPr="00B2768D" w:rsidTr="0054116A">
        <w:tc>
          <w:tcPr>
            <w:tcW w:w="567" w:type="dxa"/>
          </w:tcPr>
          <w:p w:rsidR="008C2D0E" w:rsidRPr="00B2768D" w:rsidRDefault="008C2D0E" w:rsidP="00032851">
            <w:pPr>
              <w:pStyle w:val="afe"/>
            </w:pPr>
            <w:r w:rsidRPr="00B2768D">
              <w:t>3</w:t>
            </w:r>
          </w:p>
        </w:tc>
        <w:tc>
          <w:tcPr>
            <w:tcW w:w="4293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919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592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592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592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592" w:type="dxa"/>
            <w:shd w:val="clear" w:color="auto" w:fill="C6D9F1" w:themeFill="text2" w:themeFillTint="33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592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592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592" w:type="dxa"/>
          </w:tcPr>
          <w:p w:rsidR="008C2D0E" w:rsidRPr="00B2768D" w:rsidRDefault="008C2D0E" w:rsidP="00032851">
            <w:pPr>
              <w:pStyle w:val="afe"/>
            </w:pPr>
          </w:p>
        </w:tc>
      </w:tr>
    </w:tbl>
    <w:p w:rsidR="008C2D0E" w:rsidRPr="00B2768D" w:rsidRDefault="008C2D0E" w:rsidP="00215955"/>
    <w:p w:rsidR="008C2D0E" w:rsidRPr="00B2768D" w:rsidRDefault="008C2D0E" w:rsidP="00215955">
      <w:r w:rsidRPr="00885524">
        <w:rPr>
          <w:rStyle w:val="afc"/>
          <w:sz w:val="26"/>
          <w:szCs w:val="26"/>
        </w:rPr>
        <w:lastRenderedPageBreak/>
        <w:t>3.8</w:t>
      </w:r>
      <w:r w:rsidR="000E7C82" w:rsidRPr="00885524">
        <w:rPr>
          <w:rStyle w:val="afc"/>
          <w:sz w:val="26"/>
          <w:szCs w:val="26"/>
        </w:rPr>
        <w:t>)</w:t>
      </w:r>
      <w:r w:rsidRPr="00B2768D">
        <w:t xml:space="preserve"> Фінальним етапом ринкового аналізу можливостей впровадже</w:t>
      </w:r>
      <w:r w:rsidRPr="00B2768D">
        <w:t>н</w:t>
      </w:r>
      <w:r w:rsidRPr="00B2768D">
        <w:t xml:space="preserve">ня проекту є складання SWOT-аналізу </w:t>
      </w:r>
      <w:r w:rsidR="00AD5F9C" w:rsidRPr="00B2768D">
        <w:t>(</w:t>
      </w:r>
      <w:r w:rsidRPr="00B2768D">
        <w:t>матриці аналізу сильних (</w:t>
      </w:r>
      <w:proofErr w:type="spellStart"/>
      <w:r w:rsidRPr="00B2768D">
        <w:t>Strength</w:t>
      </w:r>
      <w:proofErr w:type="spellEnd"/>
      <w:r w:rsidRPr="00B2768D">
        <w:t>) та слабких (</w:t>
      </w:r>
      <w:proofErr w:type="spellStart"/>
      <w:r w:rsidRPr="00B2768D">
        <w:t>Weak</w:t>
      </w:r>
      <w:proofErr w:type="spellEnd"/>
      <w:r w:rsidRPr="00B2768D">
        <w:t>) сторін, загроз (</w:t>
      </w:r>
      <w:proofErr w:type="spellStart"/>
      <w:r w:rsidRPr="00B2768D">
        <w:t>Troubles</w:t>
      </w:r>
      <w:proofErr w:type="spellEnd"/>
      <w:r w:rsidRPr="00B2768D">
        <w:t>) та можливостей (</w:t>
      </w:r>
      <w:proofErr w:type="spellStart"/>
      <w:r w:rsidRPr="00B2768D">
        <w:t>Opportunities</w:t>
      </w:r>
      <w:proofErr w:type="spellEnd"/>
      <w:r w:rsidRPr="00B2768D">
        <w:t>) (табл. 12) на основі виділених ринкових загроз та можливостей, та сил</w:t>
      </w:r>
      <w:r w:rsidRPr="00B2768D">
        <w:t>ь</w:t>
      </w:r>
      <w:r w:rsidRPr="00B2768D">
        <w:t>них і слабких сторін (табл. 11).</w:t>
      </w:r>
    </w:p>
    <w:p w:rsidR="008C2D0E" w:rsidRPr="00B2768D" w:rsidRDefault="008C2D0E" w:rsidP="00215955">
      <w:r w:rsidRPr="00B2768D">
        <w:t>Перелік ринкових загроз та ринкових можливостей складається на основі аналізу факторів загроз та факторів можливостей маркетингового середовища. Ринкові загрози та ринкові можливості є наслідками (пр</w:t>
      </w:r>
      <w:r w:rsidRPr="00B2768D">
        <w:t>о</w:t>
      </w:r>
      <w:r w:rsidRPr="00B2768D">
        <w:t>гнозованими результатами) впливу факторів, і, на відміну від них, ще не є реалізованими на ринку та мають певну ймовірність здійснення. Н</w:t>
      </w:r>
      <w:r w:rsidRPr="00B2768D">
        <w:t>а</w:t>
      </w:r>
      <w:r w:rsidRPr="00B2768D">
        <w:t xml:space="preserve">приклад: зниження доходів потенційних споживачів – фактор загрози, на основі якого можна зробити прогноз щодо посилення значущості цінового фактору при виборі товару та відповідно, – цінової конкуренції (а це вже – ринкова загроза). </w:t>
      </w:r>
    </w:p>
    <w:p w:rsidR="00AD5F9C" w:rsidRPr="00B2768D" w:rsidRDefault="00AD5F9C" w:rsidP="00AD5F9C">
      <w:pPr>
        <w:pStyle w:val="aff0"/>
        <w:tabs>
          <w:tab w:val="left" w:pos="1985"/>
        </w:tabs>
      </w:pPr>
      <w:r w:rsidRPr="00B2768D">
        <w:t xml:space="preserve">Таблиця </w:t>
      </w:r>
      <w:fldSimple w:instr=" SEQ Таблиця \* ARABIC ">
        <w:r w:rsidR="00042ED2">
          <w:rPr>
            <w:noProof/>
          </w:rPr>
          <w:t>12</w:t>
        </w:r>
      </w:fldSimple>
      <w:r w:rsidRPr="00B2768D">
        <w:t>.</w:t>
      </w:r>
      <w:r w:rsidRPr="00B2768D">
        <w:tab/>
        <w:t xml:space="preserve">SWOT- аналіз </w:t>
      </w:r>
      <w:proofErr w:type="spellStart"/>
      <w:r w:rsidRPr="00B2768D">
        <w:t>стартап-проекту</w:t>
      </w:r>
      <w:proofErr w:type="spellEnd"/>
    </w:p>
    <w:tbl>
      <w:tblPr>
        <w:tblStyle w:val="a4"/>
        <w:tblW w:w="0" w:type="auto"/>
        <w:tblInd w:w="108" w:type="dxa"/>
        <w:tblLook w:val="01E0"/>
      </w:tblPr>
      <w:tblGrid>
        <w:gridCol w:w="4961"/>
        <w:gridCol w:w="4962"/>
      </w:tblGrid>
      <w:tr w:rsidR="008C2D0E" w:rsidRPr="00B2768D" w:rsidTr="00AD5F9C">
        <w:trPr>
          <w:trHeight w:val="660"/>
        </w:trPr>
        <w:tc>
          <w:tcPr>
            <w:tcW w:w="4961" w:type="dxa"/>
          </w:tcPr>
          <w:p w:rsidR="008C2D0E" w:rsidRPr="00B2768D" w:rsidRDefault="008C2D0E" w:rsidP="00032851">
            <w:pPr>
              <w:pStyle w:val="afe"/>
            </w:pPr>
            <w:r w:rsidRPr="00B2768D">
              <w:t>Сильні сторони:</w:t>
            </w:r>
          </w:p>
        </w:tc>
        <w:tc>
          <w:tcPr>
            <w:tcW w:w="4962" w:type="dxa"/>
          </w:tcPr>
          <w:p w:rsidR="008C2D0E" w:rsidRPr="00B2768D" w:rsidRDefault="008C2D0E" w:rsidP="00032851">
            <w:pPr>
              <w:pStyle w:val="afe"/>
            </w:pPr>
            <w:r w:rsidRPr="00B2768D">
              <w:t>Слабкі сторони:</w:t>
            </w:r>
          </w:p>
        </w:tc>
      </w:tr>
      <w:tr w:rsidR="008C2D0E" w:rsidRPr="00B2768D" w:rsidTr="00AD5F9C">
        <w:trPr>
          <w:trHeight w:val="574"/>
        </w:trPr>
        <w:tc>
          <w:tcPr>
            <w:tcW w:w="4961" w:type="dxa"/>
          </w:tcPr>
          <w:p w:rsidR="008C2D0E" w:rsidRPr="00B2768D" w:rsidRDefault="008C2D0E" w:rsidP="00032851">
            <w:pPr>
              <w:pStyle w:val="afe"/>
            </w:pPr>
            <w:r w:rsidRPr="00B2768D">
              <w:t>Можливості:</w:t>
            </w:r>
          </w:p>
        </w:tc>
        <w:tc>
          <w:tcPr>
            <w:tcW w:w="4962" w:type="dxa"/>
          </w:tcPr>
          <w:p w:rsidR="008C2D0E" w:rsidRPr="00B2768D" w:rsidRDefault="008C2D0E" w:rsidP="00032851">
            <w:pPr>
              <w:pStyle w:val="afe"/>
            </w:pPr>
            <w:r w:rsidRPr="00B2768D">
              <w:t>Загрози:</w:t>
            </w:r>
          </w:p>
        </w:tc>
      </w:tr>
    </w:tbl>
    <w:p w:rsidR="008C2D0E" w:rsidRPr="00B2768D" w:rsidRDefault="008C2D0E" w:rsidP="00215955"/>
    <w:p w:rsidR="008C2D0E" w:rsidRPr="00B2768D" w:rsidRDefault="000E7C82" w:rsidP="00215955">
      <w:r w:rsidRPr="00885524">
        <w:rPr>
          <w:rStyle w:val="afc"/>
          <w:sz w:val="26"/>
          <w:szCs w:val="26"/>
        </w:rPr>
        <w:t>3.9)</w:t>
      </w:r>
      <w:r w:rsidR="008C2D0E" w:rsidRPr="00B2768D">
        <w:t xml:space="preserve"> На основі SWOT-аналізу розробляються альтернативи ринкової поведінки (перелік заходів) для виведення </w:t>
      </w:r>
      <w:proofErr w:type="spellStart"/>
      <w:r w:rsidR="008C2D0E" w:rsidRPr="00B2768D">
        <w:t>стартап-проекту</w:t>
      </w:r>
      <w:proofErr w:type="spellEnd"/>
      <w:r w:rsidR="008C2D0E" w:rsidRPr="00B2768D">
        <w:t xml:space="preserve"> на ринок та орієнтовний оптимальний час їх ринкової реалізації з огляду на потенці</w:t>
      </w:r>
      <w:r w:rsidR="008C2D0E" w:rsidRPr="00B2768D">
        <w:t>й</w:t>
      </w:r>
      <w:r w:rsidR="008C2D0E" w:rsidRPr="00B2768D">
        <w:t>ні проекти конкурентів, що можуть бути виведені на ринок (див. табл. 9, аналіз потенційних конкурентів).</w:t>
      </w:r>
    </w:p>
    <w:p w:rsidR="008C2D0E" w:rsidRPr="00B2768D" w:rsidRDefault="008C2D0E" w:rsidP="00215955">
      <w:r w:rsidRPr="00B2768D">
        <w:t>Визначені альтернативи аналізуються з точки зору строків та ймові</w:t>
      </w:r>
      <w:r w:rsidRPr="00B2768D">
        <w:t>р</w:t>
      </w:r>
      <w:r w:rsidRPr="00B2768D">
        <w:t>ності отримання ресурсів (табл. 13).</w:t>
      </w:r>
    </w:p>
    <w:p w:rsidR="00AD5F9C" w:rsidRPr="00B2768D" w:rsidRDefault="00AD5F9C" w:rsidP="00AD5F9C">
      <w:pPr>
        <w:pStyle w:val="aff0"/>
        <w:tabs>
          <w:tab w:val="left" w:pos="1985"/>
        </w:tabs>
      </w:pPr>
      <w:r w:rsidRPr="00B2768D">
        <w:t xml:space="preserve">Таблиця </w:t>
      </w:r>
      <w:fldSimple w:instr=" SEQ Таблиця \* ARABIC ">
        <w:r w:rsidR="00042ED2">
          <w:rPr>
            <w:noProof/>
          </w:rPr>
          <w:t>13</w:t>
        </w:r>
      </w:fldSimple>
      <w:r w:rsidRPr="00B2768D">
        <w:t>.</w:t>
      </w:r>
      <w:r w:rsidRPr="00B2768D">
        <w:tab/>
        <w:t xml:space="preserve">Альтернативи ринкового впровадження </w:t>
      </w:r>
      <w:proofErr w:type="spellStart"/>
      <w:r w:rsidRPr="00B2768D">
        <w:t>стартап-проекту</w:t>
      </w:r>
      <w:proofErr w:type="spellEnd"/>
    </w:p>
    <w:tbl>
      <w:tblPr>
        <w:tblStyle w:val="a4"/>
        <w:tblW w:w="0" w:type="auto"/>
        <w:tblInd w:w="108" w:type="dxa"/>
        <w:tblLook w:val="00A0"/>
      </w:tblPr>
      <w:tblGrid>
        <w:gridCol w:w="563"/>
        <w:gridCol w:w="3120"/>
        <w:gridCol w:w="3120"/>
        <w:gridCol w:w="3120"/>
      </w:tblGrid>
      <w:tr w:rsidR="008C2D0E" w:rsidRPr="00B2768D" w:rsidTr="00AD5F9C">
        <w:tc>
          <w:tcPr>
            <w:tcW w:w="563" w:type="dxa"/>
            <w:vAlign w:val="center"/>
          </w:tcPr>
          <w:p w:rsidR="008C2D0E" w:rsidRPr="00B2768D" w:rsidRDefault="008C2D0E" w:rsidP="00AD5F9C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№</w:t>
            </w:r>
            <w:r w:rsidR="00AD5F9C" w:rsidRPr="00B2768D">
              <w:rPr>
                <w:i/>
              </w:rPr>
              <w:t xml:space="preserve"> п/п</w:t>
            </w:r>
          </w:p>
        </w:tc>
        <w:tc>
          <w:tcPr>
            <w:tcW w:w="3120" w:type="dxa"/>
            <w:vAlign w:val="center"/>
          </w:tcPr>
          <w:p w:rsidR="008C2D0E" w:rsidRPr="00B2768D" w:rsidRDefault="008C2D0E" w:rsidP="00AD5F9C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Альтернатива (орієнто</w:t>
            </w:r>
            <w:r w:rsidRPr="00B2768D">
              <w:rPr>
                <w:i/>
              </w:rPr>
              <w:t>в</w:t>
            </w:r>
            <w:r w:rsidRPr="00B2768D">
              <w:rPr>
                <w:i/>
              </w:rPr>
              <w:t>ний комплекс заходів) ри</w:t>
            </w:r>
            <w:r w:rsidRPr="00B2768D">
              <w:rPr>
                <w:i/>
              </w:rPr>
              <w:t>н</w:t>
            </w:r>
            <w:r w:rsidRPr="00B2768D">
              <w:rPr>
                <w:i/>
              </w:rPr>
              <w:t>кової поведінки</w:t>
            </w:r>
          </w:p>
        </w:tc>
        <w:tc>
          <w:tcPr>
            <w:tcW w:w="3120" w:type="dxa"/>
            <w:vAlign w:val="center"/>
          </w:tcPr>
          <w:p w:rsidR="008C2D0E" w:rsidRPr="00B2768D" w:rsidRDefault="008C2D0E" w:rsidP="00AD5F9C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Ймовірність отримання ресурсів</w:t>
            </w:r>
          </w:p>
        </w:tc>
        <w:tc>
          <w:tcPr>
            <w:tcW w:w="3120" w:type="dxa"/>
            <w:vAlign w:val="center"/>
          </w:tcPr>
          <w:p w:rsidR="008C2D0E" w:rsidRPr="00B2768D" w:rsidRDefault="008C2D0E" w:rsidP="00AD5F9C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Строки реалізації</w:t>
            </w:r>
          </w:p>
        </w:tc>
      </w:tr>
      <w:tr w:rsidR="008C2D0E" w:rsidRPr="00B2768D" w:rsidTr="00AD5F9C">
        <w:tc>
          <w:tcPr>
            <w:tcW w:w="563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3120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3120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3120" w:type="dxa"/>
          </w:tcPr>
          <w:p w:rsidR="008C2D0E" w:rsidRPr="00B2768D" w:rsidRDefault="008C2D0E" w:rsidP="00032851">
            <w:pPr>
              <w:pStyle w:val="afe"/>
            </w:pPr>
          </w:p>
        </w:tc>
      </w:tr>
    </w:tbl>
    <w:p w:rsidR="008C2D0E" w:rsidRPr="00B2768D" w:rsidRDefault="008C2D0E" w:rsidP="00215955"/>
    <w:p w:rsidR="008C2D0E" w:rsidRPr="00B2768D" w:rsidRDefault="008C2D0E" w:rsidP="00215955">
      <w:r w:rsidRPr="00B2768D">
        <w:t>Після аналізу зазначити обрану альтернативу.</w:t>
      </w:r>
    </w:p>
    <w:p w:rsidR="008C2D0E" w:rsidRPr="00B2768D" w:rsidRDefault="008C2D0E" w:rsidP="00215955">
      <w:r w:rsidRPr="00B2768D">
        <w:t>З означених альтернатив обирається та, для якої: а) отримання рес</w:t>
      </w:r>
      <w:r w:rsidRPr="00B2768D">
        <w:t>у</w:t>
      </w:r>
      <w:r w:rsidRPr="00B2768D">
        <w:t>рсів є більш простим та ймовірним; б) строки реалізації – більш стислими.</w:t>
      </w:r>
    </w:p>
    <w:p w:rsidR="008C2D0E" w:rsidRPr="000E7C82" w:rsidRDefault="008C2D0E" w:rsidP="000E7C82">
      <w:pPr>
        <w:pStyle w:val="2"/>
        <w:spacing w:before="360" w:after="120"/>
        <w:ind w:firstLine="567"/>
        <w:jc w:val="left"/>
        <w:rPr>
          <w:rStyle w:val="afd"/>
          <w:b/>
          <w:i w:val="0"/>
          <w:iCs/>
        </w:rPr>
      </w:pPr>
      <w:bookmarkStart w:id="6" w:name="_Toc464827418"/>
      <w:r w:rsidRPr="000E7C82">
        <w:rPr>
          <w:rStyle w:val="afd"/>
          <w:b/>
          <w:i w:val="0"/>
          <w:iCs/>
        </w:rPr>
        <w:t>4</w:t>
      </w:r>
      <w:r w:rsidR="000E7C82">
        <w:rPr>
          <w:rStyle w:val="afd"/>
          <w:b/>
          <w:i w:val="0"/>
          <w:iCs/>
        </w:rPr>
        <w:t>)</w:t>
      </w:r>
      <w:r w:rsidRPr="000E7C82">
        <w:rPr>
          <w:rStyle w:val="afd"/>
          <w:b/>
          <w:i w:val="0"/>
          <w:iCs/>
        </w:rPr>
        <w:t xml:space="preserve"> Розроблення ринкової стратегії проекту</w:t>
      </w:r>
      <w:bookmarkEnd w:id="6"/>
    </w:p>
    <w:p w:rsidR="008C2D0E" w:rsidRPr="00B2768D" w:rsidRDefault="000E7C82" w:rsidP="00215955">
      <w:r w:rsidRPr="00885524">
        <w:rPr>
          <w:rStyle w:val="afc"/>
          <w:sz w:val="26"/>
          <w:szCs w:val="26"/>
        </w:rPr>
        <w:t>4.1)</w:t>
      </w:r>
      <w:r w:rsidR="008C2D0E" w:rsidRPr="00B2768D">
        <w:t xml:space="preserve"> Розроблення ринкової стратегії першим кроком передбачає в</w:t>
      </w:r>
      <w:r w:rsidR="008C2D0E" w:rsidRPr="00B2768D">
        <w:t>и</w:t>
      </w:r>
      <w:r w:rsidR="008C2D0E" w:rsidRPr="00B2768D">
        <w:t>значення стратегії охоплення ринку: опис цільових груп потенційних споживачів (табл. 14).</w:t>
      </w:r>
    </w:p>
    <w:p w:rsidR="008C2D0E" w:rsidRPr="00B2768D" w:rsidRDefault="008C2D0E" w:rsidP="00215955"/>
    <w:p w:rsidR="00AD5F9C" w:rsidRPr="00B2768D" w:rsidRDefault="00AD5F9C" w:rsidP="00AD5F9C">
      <w:pPr>
        <w:pStyle w:val="aff0"/>
        <w:tabs>
          <w:tab w:val="left" w:pos="1985"/>
        </w:tabs>
      </w:pPr>
      <w:r w:rsidRPr="00B2768D">
        <w:lastRenderedPageBreak/>
        <w:t xml:space="preserve">Таблиця </w:t>
      </w:r>
      <w:fldSimple w:instr=" SEQ Таблиця \* ARABIC ">
        <w:r w:rsidR="00042ED2">
          <w:rPr>
            <w:noProof/>
          </w:rPr>
          <w:t>14</w:t>
        </w:r>
      </w:fldSimple>
      <w:r w:rsidRPr="00B2768D">
        <w:t>.</w:t>
      </w:r>
      <w:r w:rsidRPr="00B2768D">
        <w:tab/>
        <w:t>Вибір цільових груп потенційних споживачів</w:t>
      </w:r>
    </w:p>
    <w:tbl>
      <w:tblPr>
        <w:tblStyle w:val="a4"/>
        <w:tblW w:w="0" w:type="auto"/>
        <w:tblInd w:w="108" w:type="dxa"/>
        <w:tblLook w:val="00A0"/>
      </w:tblPr>
      <w:tblGrid>
        <w:gridCol w:w="559"/>
        <w:gridCol w:w="1872"/>
        <w:gridCol w:w="1873"/>
        <w:gridCol w:w="1873"/>
        <w:gridCol w:w="1873"/>
        <w:gridCol w:w="1873"/>
      </w:tblGrid>
      <w:tr w:rsidR="008C2D0E" w:rsidRPr="00B2768D" w:rsidTr="00AD5F9C">
        <w:tc>
          <w:tcPr>
            <w:tcW w:w="559" w:type="dxa"/>
            <w:vAlign w:val="center"/>
          </w:tcPr>
          <w:p w:rsidR="008C2D0E" w:rsidRPr="00B2768D" w:rsidRDefault="008C2D0E" w:rsidP="00AD5F9C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№ п/п</w:t>
            </w:r>
          </w:p>
        </w:tc>
        <w:tc>
          <w:tcPr>
            <w:tcW w:w="1872" w:type="dxa"/>
            <w:vAlign w:val="center"/>
          </w:tcPr>
          <w:p w:rsidR="008C2D0E" w:rsidRPr="00B2768D" w:rsidRDefault="008C2D0E" w:rsidP="00AD5F9C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Опис профілю цільової групи потенційних клієнтів</w:t>
            </w:r>
          </w:p>
        </w:tc>
        <w:tc>
          <w:tcPr>
            <w:tcW w:w="1873" w:type="dxa"/>
            <w:vAlign w:val="center"/>
          </w:tcPr>
          <w:p w:rsidR="008C2D0E" w:rsidRPr="00B2768D" w:rsidRDefault="008C2D0E" w:rsidP="00AD5F9C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Готовність споживачів сприйняти продукт</w:t>
            </w:r>
          </w:p>
        </w:tc>
        <w:tc>
          <w:tcPr>
            <w:tcW w:w="1873" w:type="dxa"/>
            <w:vAlign w:val="center"/>
          </w:tcPr>
          <w:p w:rsidR="008C2D0E" w:rsidRPr="00B2768D" w:rsidRDefault="008C2D0E" w:rsidP="00AD5F9C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Орієнтовний попит в межах цільової групи (сегменту)</w:t>
            </w:r>
          </w:p>
        </w:tc>
        <w:tc>
          <w:tcPr>
            <w:tcW w:w="1873" w:type="dxa"/>
            <w:vAlign w:val="center"/>
          </w:tcPr>
          <w:p w:rsidR="008C2D0E" w:rsidRPr="00B2768D" w:rsidRDefault="008C2D0E" w:rsidP="00AD5F9C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Інтенсивність конкуренції в сегменті</w:t>
            </w:r>
          </w:p>
        </w:tc>
        <w:tc>
          <w:tcPr>
            <w:tcW w:w="1873" w:type="dxa"/>
            <w:vAlign w:val="center"/>
          </w:tcPr>
          <w:p w:rsidR="008C2D0E" w:rsidRPr="00B2768D" w:rsidRDefault="008C2D0E" w:rsidP="00AD5F9C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Простота вх</w:t>
            </w:r>
            <w:r w:rsidRPr="00B2768D">
              <w:rPr>
                <w:i/>
              </w:rPr>
              <w:t>о</w:t>
            </w:r>
            <w:r w:rsidRPr="00B2768D">
              <w:rPr>
                <w:i/>
              </w:rPr>
              <w:t>ду у сегмент</w:t>
            </w:r>
          </w:p>
        </w:tc>
      </w:tr>
      <w:tr w:rsidR="008C2D0E" w:rsidRPr="00B2768D" w:rsidTr="00AD5F9C">
        <w:tc>
          <w:tcPr>
            <w:tcW w:w="559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1872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1873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1873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1873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1873" w:type="dxa"/>
          </w:tcPr>
          <w:p w:rsidR="008C2D0E" w:rsidRPr="00B2768D" w:rsidRDefault="008C2D0E" w:rsidP="00032851">
            <w:pPr>
              <w:pStyle w:val="afe"/>
            </w:pPr>
          </w:p>
        </w:tc>
      </w:tr>
      <w:tr w:rsidR="008C2D0E" w:rsidRPr="00B2768D" w:rsidTr="00AD5F9C">
        <w:tc>
          <w:tcPr>
            <w:tcW w:w="9923" w:type="dxa"/>
            <w:gridSpan w:val="6"/>
          </w:tcPr>
          <w:p w:rsidR="008C2D0E" w:rsidRPr="00B2768D" w:rsidRDefault="008C2D0E" w:rsidP="00032851">
            <w:pPr>
              <w:pStyle w:val="afe"/>
            </w:pPr>
            <w:r w:rsidRPr="00B2768D">
              <w:t>Які цільов</w:t>
            </w:r>
            <w:r w:rsidR="00AD5F9C" w:rsidRPr="00B2768D">
              <w:t>і</w:t>
            </w:r>
            <w:r w:rsidRPr="00B2768D">
              <w:t xml:space="preserve"> групи обрано:</w:t>
            </w:r>
          </w:p>
          <w:p w:rsidR="008C2D0E" w:rsidRPr="00B2768D" w:rsidRDefault="008C2D0E" w:rsidP="00032851">
            <w:pPr>
              <w:pStyle w:val="afe"/>
            </w:pPr>
          </w:p>
        </w:tc>
      </w:tr>
    </w:tbl>
    <w:p w:rsidR="008C2D0E" w:rsidRPr="00B2768D" w:rsidRDefault="008C2D0E" w:rsidP="00215955"/>
    <w:p w:rsidR="008C2D0E" w:rsidRPr="00B2768D" w:rsidRDefault="008C2D0E" w:rsidP="00215955">
      <w:r w:rsidRPr="00B2768D">
        <w:t>За результатами аналізу потенційних груп споживачів (сегментів) а</w:t>
      </w:r>
      <w:r w:rsidRPr="00B2768D">
        <w:t>в</w:t>
      </w:r>
      <w:r w:rsidRPr="00B2768D">
        <w:t>тори ідеї обирають цільові групи, для яких вони пропонуватимуть свій т</w:t>
      </w:r>
      <w:r w:rsidRPr="00B2768D">
        <w:t>о</w:t>
      </w:r>
      <w:r w:rsidRPr="00B2768D">
        <w:t>вар, та визначають стратегію охоплення ринку:</w:t>
      </w:r>
    </w:p>
    <w:p w:rsidR="008C2D0E" w:rsidRPr="00B2768D" w:rsidRDefault="008C2D0E" w:rsidP="00885524">
      <w:pPr>
        <w:pStyle w:val="a"/>
      </w:pPr>
      <w:r w:rsidRPr="00B2768D">
        <w:t>якщо компанія зосереджується на одному сегменті – вона обирає стратегію концентрованого маркетингу;</w:t>
      </w:r>
    </w:p>
    <w:p w:rsidR="008C2D0E" w:rsidRPr="00B2768D" w:rsidRDefault="008C2D0E" w:rsidP="00885524">
      <w:pPr>
        <w:pStyle w:val="a"/>
      </w:pPr>
      <w:r w:rsidRPr="00B2768D">
        <w:t>якщо працює із кількома сегментами, розробляючи для них окремо програми ринкового впливу – вона використовує стратегію диф</w:t>
      </w:r>
      <w:r w:rsidRPr="00B2768D">
        <w:t>е</w:t>
      </w:r>
      <w:r w:rsidRPr="00B2768D">
        <w:t>ренційованого маркетингу;</w:t>
      </w:r>
    </w:p>
    <w:p w:rsidR="008C2D0E" w:rsidRPr="00B2768D" w:rsidRDefault="008C2D0E" w:rsidP="00885524">
      <w:pPr>
        <w:pStyle w:val="a"/>
      </w:pPr>
      <w:r w:rsidRPr="00B2768D">
        <w:t>якщо компанія працює із всім ринком, пропонуючи стандартиз</w:t>
      </w:r>
      <w:r w:rsidRPr="00B2768D">
        <w:t>о</w:t>
      </w:r>
      <w:r w:rsidRPr="00B2768D">
        <w:t>вану програму (включно із характеристиками товару/послуги) – вона використовує масовий маркетинг.</w:t>
      </w:r>
    </w:p>
    <w:p w:rsidR="008C2D0E" w:rsidRPr="00B2768D" w:rsidRDefault="008C2D0E" w:rsidP="00215955">
      <w:r w:rsidRPr="00885524">
        <w:rPr>
          <w:rStyle w:val="afc"/>
          <w:sz w:val="26"/>
          <w:szCs w:val="26"/>
        </w:rPr>
        <w:t>4.2</w:t>
      </w:r>
      <w:r w:rsidR="000E7C82" w:rsidRPr="00885524">
        <w:rPr>
          <w:rStyle w:val="afc"/>
          <w:sz w:val="26"/>
          <w:szCs w:val="26"/>
        </w:rPr>
        <w:t>)</w:t>
      </w:r>
      <w:r w:rsidRPr="00B2768D">
        <w:t xml:space="preserve"> Для роботи в обраних сегментах ринку необхідно сформувати базову стратегію розвитку (табл. 15).</w:t>
      </w:r>
    </w:p>
    <w:p w:rsidR="00B2768D" w:rsidRPr="00B2768D" w:rsidRDefault="00B2768D" w:rsidP="00B2768D">
      <w:pPr>
        <w:pStyle w:val="aff0"/>
        <w:tabs>
          <w:tab w:val="left" w:pos="1985"/>
        </w:tabs>
      </w:pPr>
      <w:r w:rsidRPr="00B2768D">
        <w:t xml:space="preserve">Таблиця </w:t>
      </w:r>
      <w:fldSimple w:instr=" SEQ Таблиця \* ARABIC ">
        <w:r w:rsidR="00042ED2">
          <w:rPr>
            <w:noProof/>
          </w:rPr>
          <w:t>15</w:t>
        </w:r>
      </w:fldSimple>
      <w:r w:rsidRPr="00B2768D">
        <w:t>.</w:t>
      </w:r>
      <w:r w:rsidRPr="00B2768D">
        <w:tab/>
        <w:t>Визначення базової стратегії розвитку</w:t>
      </w:r>
    </w:p>
    <w:tbl>
      <w:tblPr>
        <w:tblStyle w:val="a4"/>
        <w:tblW w:w="0" w:type="auto"/>
        <w:tblInd w:w="108" w:type="dxa"/>
        <w:tblLayout w:type="fixed"/>
        <w:tblLook w:val="00A0"/>
      </w:tblPr>
      <w:tblGrid>
        <w:gridCol w:w="567"/>
        <w:gridCol w:w="2339"/>
        <w:gridCol w:w="2056"/>
        <w:gridCol w:w="2622"/>
        <w:gridCol w:w="2339"/>
      </w:tblGrid>
      <w:tr w:rsidR="008C2D0E" w:rsidRPr="00B2768D" w:rsidTr="00BC57BD">
        <w:tc>
          <w:tcPr>
            <w:tcW w:w="567" w:type="dxa"/>
            <w:vAlign w:val="center"/>
          </w:tcPr>
          <w:p w:rsidR="008C2D0E" w:rsidRPr="00B2768D" w:rsidRDefault="008C2D0E" w:rsidP="00B2768D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№ п/п</w:t>
            </w:r>
          </w:p>
        </w:tc>
        <w:tc>
          <w:tcPr>
            <w:tcW w:w="2339" w:type="dxa"/>
            <w:vAlign w:val="center"/>
          </w:tcPr>
          <w:p w:rsidR="008C2D0E" w:rsidRPr="00B2768D" w:rsidRDefault="008C2D0E" w:rsidP="00B2768D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Обрана альтерн</w:t>
            </w:r>
            <w:r w:rsidRPr="00B2768D">
              <w:rPr>
                <w:i/>
              </w:rPr>
              <w:t>а</w:t>
            </w:r>
            <w:r w:rsidRPr="00B2768D">
              <w:rPr>
                <w:i/>
              </w:rPr>
              <w:t>тива розвитку проекту</w:t>
            </w:r>
          </w:p>
        </w:tc>
        <w:tc>
          <w:tcPr>
            <w:tcW w:w="2056" w:type="dxa"/>
            <w:vAlign w:val="center"/>
          </w:tcPr>
          <w:p w:rsidR="008C2D0E" w:rsidRPr="00B2768D" w:rsidRDefault="008C2D0E" w:rsidP="00B2768D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Стратегія охо</w:t>
            </w:r>
            <w:r w:rsidRPr="00B2768D">
              <w:rPr>
                <w:i/>
              </w:rPr>
              <w:t>п</w:t>
            </w:r>
            <w:r w:rsidRPr="00B2768D">
              <w:rPr>
                <w:i/>
              </w:rPr>
              <w:t>лення ринку</w:t>
            </w:r>
          </w:p>
        </w:tc>
        <w:tc>
          <w:tcPr>
            <w:tcW w:w="2622" w:type="dxa"/>
            <w:vAlign w:val="center"/>
          </w:tcPr>
          <w:p w:rsidR="008C2D0E" w:rsidRPr="00B2768D" w:rsidRDefault="008C2D0E" w:rsidP="00B2768D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Ключові конкуренто</w:t>
            </w:r>
            <w:r w:rsidRPr="00B2768D">
              <w:rPr>
                <w:i/>
              </w:rPr>
              <w:t>с</w:t>
            </w:r>
            <w:r w:rsidRPr="00B2768D">
              <w:rPr>
                <w:i/>
              </w:rPr>
              <w:t>проможні позиції ві</w:t>
            </w:r>
            <w:r w:rsidRPr="00B2768D">
              <w:rPr>
                <w:i/>
              </w:rPr>
              <w:t>д</w:t>
            </w:r>
            <w:r w:rsidRPr="00B2768D">
              <w:rPr>
                <w:i/>
              </w:rPr>
              <w:t>повідно до обраної альтернативи</w:t>
            </w:r>
          </w:p>
        </w:tc>
        <w:tc>
          <w:tcPr>
            <w:tcW w:w="2339" w:type="dxa"/>
            <w:vAlign w:val="center"/>
          </w:tcPr>
          <w:p w:rsidR="008C2D0E" w:rsidRPr="00B2768D" w:rsidRDefault="008C2D0E" w:rsidP="00B2768D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Базова стратегія розвитку*</w:t>
            </w:r>
          </w:p>
        </w:tc>
      </w:tr>
      <w:tr w:rsidR="008C2D0E" w:rsidRPr="00B2768D" w:rsidTr="00BC57BD">
        <w:tc>
          <w:tcPr>
            <w:tcW w:w="567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2339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2056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2622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2339" w:type="dxa"/>
          </w:tcPr>
          <w:p w:rsidR="008C2D0E" w:rsidRPr="00B2768D" w:rsidRDefault="008C2D0E" w:rsidP="00032851">
            <w:pPr>
              <w:pStyle w:val="afe"/>
            </w:pPr>
          </w:p>
        </w:tc>
      </w:tr>
    </w:tbl>
    <w:p w:rsidR="008C2D0E" w:rsidRPr="00B2768D" w:rsidRDefault="008C2D0E" w:rsidP="00215955">
      <w:r w:rsidRPr="00B2768D">
        <w:t>*</w:t>
      </w:r>
      <w:r w:rsidR="00B2768D" w:rsidRPr="00B2768D">
        <w:t xml:space="preserve"> –</w:t>
      </w:r>
      <w:r w:rsidRPr="00B2768D">
        <w:t xml:space="preserve"> опис базових стратегій розвитку див. у </w:t>
      </w:r>
      <w:proofErr w:type="spellStart"/>
      <w:r w:rsidRPr="00B2768D">
        <w:t>дод</w:t>
      </w:r>
      <w:proofErr w:type="spellEnd"/>
      <w:r w:rsidRPr="00B2768D">
        <w:t>. Б.</w:t>
      </w:r>
    </w:p>
    <w:p w:rsidR="00B2768D" w:rsidRPr="00B2768D" w:rsidRDefault="00B2768D" w:rsidP="00215955"/>
    <w:p w:rsidR="008C2D0E" w:rsidRPr="00B2768D" w:rsidRDefault="008C2D0E" w:rsidP="00215955">
      <w:r w:rsidRPr="00885524">
        <w:rPr>
          <w:rStyle w:val="afc"/>
          <w:sz w:val="26"/>
          <w:szCs w:val="26"/>
        </w:rPr>
        <w:t>4.3</w:t>
      </w:r>
      <w:r w:rsidR="000E7C82" w:rsidRPr="00885524">
        <w:rPr>
          <w:rStyle w:val="afc"/>
          <w:sz w:val="26"/>
          <w:szCs w:val="26"/>
        </w:rPr>
        <w:t>)</w:t>
      </w:r>
      <w:r w:rsidRPr="00B2768D">
        <w:t xml:space="preserve"> Наступним кроком є вибір стратегії конкурентної поведінки (табл. 16).</w:t>
      </w:r>
    </w:p>
    <w:p w:rsidR="00B2768D" w:rsidRPr="00B2768D" w:rsidRDefault="00B2768D" w:rsidP="00B2768D">
      <w:pPr>
        <w:pStyle w:val="aff0"/>
        <w:tabs>
          <w:tab w:val="left" w:pos="1985"/>
        </w:tabs>
      </w:pPr>
      <w:r w:rsidRPr="00B2768D">
        <w:t xml:space="preserve">Таблиця </w:t>
      </w:r>
      <w:fldSimple w:instr=" SEQ Таблиця \* ARABIC ">
        <w:r w:rsidR="00042ED2">
          <w:rPr>
            <w:noProof/>
          </w:rPr>
          <w:t>16</w:t>
        </w:r>
      </w:fldSimple>
      <w:r w:rsidRPr="00B2768D">
        <w:t>.</w:t>
      </w:r>
      <w:r w:rsidRPr="00B2768D">
        <w:tab/>
        <w:t>Визначення базової стратегії конкурентної поведінки</w:t>
      </w:r>
    </w:p>
    <w:tbl>
      <w:tblPr>
        <w:tblStyle w:val="a4"/>
        <w:tblW w:w="0" w:type="auto"/>
        <w:tblInd w:w="108" w:type="dxa"/>
        <w:tblLook w:val="00A0"/>
      </w:tblPr>
      <w:tblGrid>
        <w:gridCol w:w="567"/>
        <w:gridCol w:w="2339"/>
        <w:gridCol w:w="2339"/>
        <w:gridCol w:w="2339"/>
        <w:gridCol w:w="2339"/>
      </w:tblGrid>
      <w:tr w:rsidR="008C2D0E" w:rsidRPr="00B2768D" w:rsidTr="00B2768D">
        <w:tc>
          <w:tcPr>
            <w:tcW w:w="567" w:type="dxa"/>
            <w:vAlign w:val="center"/>
          </w:tcPr>
          <w:p w:rsidR="008C2D0E" w:rsidRPr="00B2768D" w:rsidRDefault="008C2D0E" w:rsidP="00B2768D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№ п/п</w:t>
            </w:r>
          </w:p>
        </w:tc>
        <w:tc>
          <w:tcPr>
            <w:tcW w:w="2339" w:type="dxa"/>
            <w:vAlign w:val="center"/>
          </w:tcPr>
          <w:p w:rsidR="008C2D0E" w:rsidRPr="00B2768D" w:rsidRDefault="008C2D0E" w:rsidP="00B2768D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 xml:space="preserve">Чи є проект </w:t>
            </w:r>
            <w:r w:rsidR="004B18CD">
              <w:rPr>
                <w:i/>
              </w:rPr>
              <w:t>«</w:t>
            </w:r>
            <w:r w:rsidR="00B2768D" w:rsidRPr="00B2768D">
              <w:rPr>
                <w:i/>
              </w:rPr>
              <w:t>пе</w:t>
            </w:r>
            <w:r w:rsidR="00B2768D" w:rsidRPr="00B2768D">
              <w:rPr>
                <w:i/>
              </w:rPr>
              <w:t>р</w:t>
            </w:r>
            <w:r w:rsidR="00B2768D" w:rsidRPr="00B2768D">
              <w:rPr>
                <w:i/>
              </w:rPr>
              <w:t>шопрохідцем</w:t>
            </w:r>
            <w:r w:rsidR="004B18CD">
              <w:rPr>
                <w:i/>
              </w:rPr>
              <w:t>»</w:t>
            </w:r>
            <w:r w:rsidRPr="00B2768D">
              <w:rPr>
                <w:i/>
              </w:rPr>
              <w:t xml:space="preserve"> на ринку?</w:t>
            </w:r>
          </w:p>
        </w:tc>
        <w:tc>
          <w:tcPr>
            <w:tcW w:w="2339" w:type="dxa"/>
            <w:vAlign w:val="center"/>
          </w:tcPr>
          <w:p w:rsidR="008C2D0E" w:rsidRPr="00B2768D" w:rsidRDefault="008C2D0E" w:rsidP="00B2768D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Чи буде компанія шукати нових сп</w:t>
            </w:r>
            <w:r w:rsidRPr="00B2768D">
              <w:rPr>
                <w:i/>
              </w:rPr>
              <w:t>о</w:t>
            </w:r>
            <w:r w:rsidRPr="00B2768D">
              <w:rPr>
                <w:i/>
              </w:rPr>
              <w:t>живачів, або заб</w:t>
            </w:r>
            <w:r w:rsidRPr="00B2768D">
              <w:rPr>
                <w:i/>
              </w:rPr>
              <w:t>и</w:t>
            </w:r>
            <w:r w:rsidRPr="00B2768D">
              <w:rPr>
                <w:i/>
              </w:rPr>
              <w:t>рати існуючих у конкурентів?</w:t>
            </w:r>
          </w:p>
        </w:tc>
        <w:tc>
          <w:tcPr>
            <w:tcW w:w="2339" w:type="dxa"/>
            <w:vAlign w:val="center"/>
          </w:tcPr>
          <w:p w:rsidR="008C2D0E" w:rsidRPr="00B2768D" w:rsidRDefault="008C2D0E" w:rsidP="00B2768D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Чи буде компанія копіювати основні характеристики товару конкуре</w:t>
            </w:r>
            <w:r w:rsidRPr="00B2768D">
              <w:rPr>
                <w:i/>
              </w:rPr>
              <w:t>н</w:t>
            </w:r>
            <w:r w:rsidRPr="00B2768D">
              <w:rPr>
                <w:i/>
              </w:rPr>
              <w:t>та, і які?</w:t>
            </w:r>
          </w:p>
        </w:tc>
        <w:tc>
          <w:tcPr>
            <w:tcW w:w="2339" w:type="dxa"/>
            <w:vAlign w:val="center"/>
          </w:tcPr>
          <w:p w:rsidR="008C2D0E" w:rsidRPr="00B2768D" w:rsidRDefault="008C2D0E" w:rsidP="00B2768D">
            <w:pPr>
              <w:pStyle w:val="afe"/>
              <w:jc w:val="center"/>
              <w:rPr>
                <w:i/>
              </w:rPr>
            </w:pPr>
            <w:r w:rsidRPr="00B2768D">
              <w:rPr>
                <w:i/>
              </w:rPr>
              <w:t>Стратегія конк</w:t>
            </w:r>
            <w:r w:rsidRPr="00B2768D">
              <w:rPr>
                <w:i/>
              </w:rPr>
              <w:t>у</w:t>
            </w:r>
            <w:r w:rsidRPr="00B2768D">
              <w:rPr>
                <w:i/>
              </w:rPr>
              <w:t>рентної поведінки*</w:t>
            </w:r>
          </w:p>
        </w:tc>
      </w:tr>
      <w:tr w:rsidR="008C2D0E" w:rsidRPr="00B2768D" w:rsidTr="00B2768D">
        <w:tc>
          <w:tcPr>
            <w:tcW w:w="567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2339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2339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2339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2339" w:type="dxa"/>
          </w:tcPr>
          <w:p w:rsidR="008C2D0E" w:rsidRPr="00B2768D" w:rsidRDefault="008C2D0E" w:rsidP="00032851">
            <w:pPr>
              <w:pStyle w:val="afe"/>
            </w:pPr>
          </w:p>
        </w:tc>
      </w:tr>
    </w:tbl>
    <w:p w:rsidR="008C2D0E" w:rsidRPr="00B2768D" w:rsidRDefault="008C2D0E" w:rsidP="00215955">
      <w:r w:rsidRPr="00B2768D">
        <w:t xml:space="preserve">* </w:t>
      </w:r>
      <w:r w:rsidR="00B2768D" w:rsidRPr="00B2768D">
        <w:t>–</w:t>
      </w:r>
      <w:r w:rsidRPr="00B2768D">
        <w:t xml:space="preserve"> опис стратегій конкурентної поведінки див. у </w:t>
      </w:r>
      <w:proofErr w:type="spellStart"/>
      <w:r w:rsidRPr="00B2768D">
        <w:t>дод</w:t>
      </w:r>
      <w:proofErr w:type="spellEnd"/>
      <w:r w:rsidRPr="00B2768D">
        <w:t>. В.</w:t>
      </w:r>
    </w:p>
    <w:p w:rsidR="008C2D0E" w:rsidRPr="00B2768D" w:rsidRDefault="008C2D0E" w:rsidP="00215955"/>
    <w:p w:rsidR="008C2D0E" w:rsidRPr="00B2768D" w:rsidRDefault="008C2D0E" w:rsidP="00215955">
      <w:r w:rsidRPr="00885524">
        <w:rPr>
          <w:rStyle w:val="afc"/>
          <w:sz w:val="26"/>
          <w:szCs w:val="26"/>
        </w:rPr>
        <w:t>4.4</w:t>
      </w:r>
      <w:r w:rsidR="000E7C82" w:rsidRPr="00885524">
        <w:rPr>
          <w:rStyle w:val="afc"/>
          <w:sz w:val="26"/>
          <w:szCs w:val="26"/>
        </w:rPr>
        <w:t>)</w:t>
      </w:r>
      <w:r w:rsidRPr="00B2768D">
        <w:t xml:space="preserve"> На основі вимог споживачів з обраних сегментів до постачал</w:t>
      </w:r>
      <w:r w:rsidRPr="00B2768D">
        <w:t>ь</w:t>
      </w:r>
      <w:r w:rsidRPr="00B2768D">
        <w:t>ника (</w:t>
      </w:r>
      <w:proofErr w:type="spellStart"/>
      <w:r w:rsidRPr="00B2768D">
        <w:t>стартап-компанії</w:t>
      </w:r>
      <w:proofErr w:type="spellEnd"/>
      <w:r w:rsidRPr="00B2768D">
        <w:t>) та до продукту (див. табл. 5), а також в залежн</w:t>
      </w:r>
      <w:r w:rsidRPr="00B2768D">
        <w:t>о</w:t>
      </w:r>
      <w:r w:rsidRPr="00B2768D">
        <w:t>сті від обраної базової стратегії розвитку (табл. 15) та стратегії конкуре</w:t>
      </w:r>
      <w:r w:rsidRPr="00B2768D">
        <w:t>н</w:t>
      </w:r>
      <w:r w:rsidRPr="00B2768D">
        <w:lastRenderedPageBreak/>
        <w:t>тної поведінки (табл. 16) розробляється стратегія позиціонування (табл. 17). що полягає у  формуванні ринкової позиції (комплексу асоціацій), за яким споживачі мають ідентифікувати торгівельну марку/проект.</w:t>
      </w:r>
    </w:p>
    <w:p w:rsidR="00B2768D" w:rsidRPr="00B2768D" w:rsidRDefault="00B2768D" w:rsidP="00B2768D">
      <w:pPr>
        <w:pStyle w:val="aff0"/>
        <w:tabs>
          <w:tab w:val="left" w:pos="1985"/>
        </w:tabs>
      </w:pPr>
      <w:r w:rsidRPr="00B2768D">
        <w:t xml:space="preserve">Таблиця </w:t>
      </w:r>
      <w:fldSimple w:instr=" SEQ Таблиця \* ARABIC ">
        <w:r w:rsidR="00042ED2">
          <w:rPr>
            <w:noProof/>
          </w:rPr>
          <w:t>17</w:t>
        </w:r>
      </w:fldSimple>
      <w:r w:rsidRPr="00B2768D">
        <w:t>.</w:t>
      </w:r>
      <w:r w:rsidRPr="00B2768D">
        <w:tab/>
        <w:t>Визначення стратегії позиціонування</w:t>
      </w:r>
    </w:p>
    <w:tbl>
      <w:tblPr>
        <w:tblStyle w:val="a4"/>
        <w:tblW w:w="0" w:type="auto"/>
        <w:tblInd w:w="108" w:type="dxa"/>
        <w:tblLayout w:type="fixed"/>
        <w:tblLook w:val="00A0"/>
      </w:tblPr>
      <w:tblGrid>
        <w:gridCol w:w="559"/>
        <w:gridCol w:w="1709"/>
        <w:gridCol w:w="1418"/>
        <w:gridCol w:w="2551"/>
        <w:gridCol w:w="3686"/>
      </w:tblGrid>
      <w:tr w:rsidR="008C2D0E" w:rsidRPr="00057F8C" w:rsidTr="00057F8C">
        <w:tc>
          <w:tcPr>
            <w:tcW w:w="559" w:type="dxa"/>
            <w:vAlign w:val="center"/>
          </w:tcPr>
          <w:p w:rsidR="008C2D0E" w:rsidRPr="00057F8C" w:rsidRDefault="008C2D0E" w:rsidP="00057F8C">
            <w:pPr>
              <w:pStyle w:val="afe"/>
              <w:jc w:val="center"/>
              <w:rPr>
                <w:i/>
              </w:rPr>
            </w:pPr>
            <w:r w:rsidRPr="00057F8C">
              <w:rPr>
                <w:i/>
              </w:rPr>
              <w:t>№ п/п</w:t>
            </w:r>
          </w:p>
        </w:tc>
        <w:tc>
          <w:tcPr>
            <w:tcW w:w="1709" w:type="dxa"/>
            <w:vAlign w:val="center"/>
          </w:tcPr>
          <w:p w:rsidR="008C2D0E" w:rsidRPr="00057F8C" w:rsidRDefault="008C2D0E" w:rsidP="00057F8C">
            <w:pPr>
              <w:pStyle w:val="afe"/>
              <w:jc w:val="center"/>
              <w:rPr>
                <w:i/>
              </w:rPr>
            </w:pPr>
            <w:r w:rsidRPr="00057F8C">
              <w:rPr>
                <w:i/>
              </w:rPr>
              <w:t>Вимоги до товару ціль</w:t>
            </w:r>
            <w:r w:rsidRPr="00057F8C">
              <w:rPr>
                <w:i/>
              </w:rPr>
              <w:t>о</w:t>
            </w:r>
            <w:r w:rsidRPr="00057F8C">
              <w:rPr>
                <w:i/>
              </w:rPr>
              <w:t>вої аудиторії</w:t>
            </w:r>
          </w:p>
        </w:tc>
        <w:tc>
          <w:tcPr>
            <w:tcW w:w="1418" w:type="dxa"/>
            <w:vAlign w:val="center"/>
          </w:tcPr>
          <w:p w:rsidR="008C2D0E" w:rsidRPr="00057F8C" w:rsidRDefault="008C2D0E" w:rsidP="00057F8C">
            <w:pPr>
              <w:pStyle w:val="afe"/>
              <w:jc w:val="center"/>
              <w:rPr>
                <w:i/>
              </w:rPr>
            </w:pPr>
            <w:r w:rsidRPr="00057F8C">
              <w:rPr>
                <w:i/>
              </w:rPr>
              <w:t>Базова стратегія розвитку</w:t>
            </w:r>
          </w:p>
        </w:tc>
        <w:tc>
          <w:tcPr>
            <w:tcW w:w="2551" w:type="dxa"/>
            <w:vAlign w:val="center"/>
          </w:tcPr>
          <w:p w:rsidR="008C2D0E" w:rsidRPr="00057F8C" w:rsidRDefault="008C2D0E" w:rsidP="00057F8C">
            <w:pPr>
              <w:pStyle w:val="afe"/>
              <w:jc w:val="center"/>
              <w:rPr>
                <w:i/>
              </w:rPr>
            </w:pPr>
            <w:r w:rsidRPr="00057F8C">
              <w:rPr>
                <w:i/>
              </w:rPr>
              <w:t>Ключові конкурент</w:t>
            </w:r>
            <w:r w:rsidRPr="00057F8C">
              <w:rPr>
                <w:i/>
              </w:rPr>
              <w:t>о</w:t>
            </w:r>
            <w:r w:rsidRPr="00057F8C">
              <w:rPr>
                <w:i/>
              </w:rPr>
              <w:t xml:space="preserve">спроможні позиції власного </w:t>
            </w:r>
            <w:proofErr w:type="spellStart"/>
            <w:r w:rsidRPr="00057F8C">
              <w:rPr>
                <w:i/>
              </w:rPr>
              <w:t>стартап-проекту</w:t>
            </w:r>
            <w:proofErr w:type="spellEnd"/>
          </w:p>
        </w:tc>
        <w:tc>
          <w:tcPr>
            <w:tcW w:w="3686" w:type="dxa"/>
            <w:vAlign w:val="center"/>
          </w:tcPr>
          <w:p w:rsidR="008C2D0E" w:rsidRPr="00057F8C" w:rsidRDefault="008C2D0E" w:rsidP="00057F8C">
            <w:pPr>
              <w:pStyle w:val="afe"/>
              <w:jc w:val="center"/>
              <w:rPr>
                <w:i/>
              </w:rPr>
            </w:pPr>
            <w:r w:rsidRPr="00057F8C">
              <w:rPr>
                <w:i/>
              </w:rPr>
              <w:t>Вибір асоціацій, які мають сф</w:t>
            </w:r>
            <w:r w:rsidRPr="00057F8C">
              <w:rPr>
                <w:i/>
              </w:rPr>
              <w:t>о</w:t>
            </w:r>
            <w:r w:rsidRPr="00057F8C">
              <w:rPr>
                <w:i/>
              </w:rPr>
              <w:t>рмувати комплексну позицію власного проекту (три ключ</w:t>
            </w:r>
            <w:r w:rsidRPr="00057F8C">
              <w:rPr>
                <w:i/>
              </w:rPr>
              <w:t>о</w:t>
            </w:r>
            <w:r w:rsidRPr="00057F8C">
              <w:rPr>
                <w:i/>
              </w:rPr>
              <w:t>вих)</w:t>
            </w:r>
          </w:p>
        </w:tc>
      </w:tr>
      <w:tr w:rsidR="008C2D0E" w:rsidRPr="00B2768D" w:rsidTr="00057F8C">
        <w:tc>
          <w:tcPr>
            <w:tcW w:w="559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1709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1418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2551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3686" w:type="dxa"/>
          </w:tcPr>
          <w:p w:rsidR="008C2D0E" w:rsidRPr="00B2768D" w:rsidRDefault="008C2D0E" w:rsidP="00032851">
            <w:pPr>
              <w:pStyle w:val="afe"/>
            </w:pPr>
          </w:p>
        </w:tc>
      </w:tr>
    </w:tbl>
    <w:p w:rsidR="008C2D0E" w:rsidRPr="00B2768D" w:rsidRDefault="008C2D0E" w:rsidP="00215955"/>
    <w:p w:rsidR="008C2D0E" w:rsidRDefault="008C2D0E" w:rsidP="00215955">
      <w:r w:rsidRPr="00B2768D">
        <w:t>Результатом виконання підрозділу має стати узгоджена система р</w:t>
      </w:r>
      <w:r w:rsidRPr="00B2768D">
        <w:t>і</w:t>
      </w:r>
      <w:r w:rsidRPr="00B2768D">
        <w:t xml:space="preserve">шень щодо ринкової поведінки </w:t>
      </w:r>
      <w:proofErr w:type="spellStart"/>
      <w:r w:rsidRPr="00B2768D">
        <w:t>стартап-компанії</w:t>
      </w:r>
      <w:proofErr w:type="spellEnd"/>
      <w:r w:rsidRPr="00B2768D">
        <w:t>, яка визначатиме н</w:t>
      </w:r>
      <w:r w:rsidRPr="00B2768D">
        <w:t>а</w:t>
      </w:r>
      <w:r w:rsidRPr="00B2768D">
        <w:t xml:space="preserve">прями роботи </w:t>
      </w:r>
      <w:proofErr w:type="spellStart"/>
      <w:r w:rsidRPr="00B2768D">
        <w:t>стартап-компанії</w:t>
      </w:r>
      <w:proofErr w:type="spellEnd"/>
      <w:r w:rsidRPr="00B2768D">
        <w:t xml:space="preserve"> на ринку.</w:t>
      </w:r>
    </w:p>
    <w:p w:rsidR="00057F8C" w:rsidRPr="00B2768D" w:rsidRDefault="00057F8C" w:rsidP="00215955"/>
    <w:p w:rsidR="008C2D0E" w:rsidRPr="000E7C82" w:rsidRDefault="000E7C82" w:rsidP="000E7C82">
      <w:pPr>
        <w:pStyle w:val="2"/>
        <w:spacing w:before="360" w:after="120"/>
        <w:ind w:firstLine="567"/>
        <w:jc w:val="left"/>
        <w:rPr>
          <w:rStyle w:val="afd"/>
          <w:b/>
          <w:i w:val="0"/>
          <w:iCs/>
        </w:rPr>
      </w:pPr>
      <w:bookmarkStart w:id="7" w:name="_Toc464827419"/>
      <w:r>
        <w:rPr>
          <w:rStyle w:val="afd"/>
          <w:b/>
          <w:i w:val="0"/>
          <w:iCs/>
        </w:rPr>
        <w:t>5)</w:t>
      </w:r>
      <w:r w:rsidR="008C2D0E" w:rsidRPr="000E7C82">
        <w:rPr>
          <w:rStyle w:val="afd"/>
          <w:b/>
          <w:i w:val="0"/>
          <w:iCs/>
        </w:rPr>
        <w:t xml:space="preserve"> Розроблення маркетингової програми </w:t>
      </w:r>
      <w:proofErr w:type="spellStart"/>
      <w:r w:rsidR="008C2D0E" w:rsidRPr="000E7C82">
        <w:rPr>
          <w:rStyle w:val="afd"/>
          <w:b/>
          <w:i w:val="0"/>
          <w:iCs/>
        </w:rPr>
        <w:t>стартап-проекту</w:t>
      </w:r>
      <w:bookmarkEnd w:id="7"/>
      <w:proofErr w:type="spellEnd"/>
    </w:p>
    <w:p w:rsidR="008C2D0E" w:rsidRPr="00B2768D" w:rsidRDefault="008C2D0E" w:rsidP="00215955">
      <w:r w:rsidRPr="00885524">
        <w:rPr>
          <w:rStyle w:val="afc"/>
          <w:sz w:val="26"/>
          <w:szCs w:val="26"/>
        </w:rPr>
        <w:t>5.1</w:t>
      </w:r>
      <w:r w:rsidR="000E7C82" w:rsidRPr="00885524">
        <w:rPr>
          <w:rStyle w:val="afc"/>
          <w:sz w:val="26"/>
          <w:szCs w:val="26"/>
        </w:rPr>
        <w:t>)</w:t>
      </w:r>
      <w:r w:rsidRPr="00B2768D">
        <w:t xml:space="preserve"> Першим кроком є формування </w:t>
      </w:r>
      <w:r w:rsidRPr="00B2768D">
        <w:rPr>
          <w:i/>
          <w:iCs/>
        </w:rPr>
        <w:t>маркетингової концепції товару</w:t>
      </w:r>
      <w:r w:rsidRPr="00B2768D">
        <w:t>, який отримає споживач. Для цього у табл. 18 потрібно підсумувати р</w:t>
      </w:r>
      <w:r w:rsidRPr="00B2768D">
        <w:t>е</w:t>
      </w:r>
      <w:r w:rsidRPr="00B2768D">
        <w:t>зультати попереднього аналізу конкурентоспроможності товару.</w:t>
      </w:r>
    </w:p>
    <w:p w:rsidR="00057F8C" w:rsidRDefault="00057F8C" w:rsidP="00057F8C">
      <w:pPr>
        <w:pStyle w:val="aff0"/>
        <w:tabs>
          <w:tab w:val="left" w:pos="1985"/>
        </w:tabs>
      </w:pPr>
      <w:r>
        <w:t xml:space="preserve">Таблиця </w:t>
      </w:r>
      <w:fldSimple w:instr=" SEQ Таблиця \* ARABIC ">
        <w:r w:rsidR="00042ED2">
          <w:rPr>
            <w:noProof/>
          </w:rPr>
          <w:t>18</w:t>
        </w:r>
      </w:fldSimple>
      <w:r>
        <w:t>.</w:t>
      </w:r>
      <w:r w:rsidRPr="00615820">
        <w:tab/>
        <w:t>Визначення ключових переваг концепції потенційного товару</w:t>
      </w:r>
    </w:p>
    <w:tbl>
      <w:tblPr>
        <w:tblStyle w:val="a4"/>
        <w:tblW w:w="9923" w:type="dxa"/>
        <w:tblInd w:w="108" w:type="dxa"/>
        <w:tblLook w:val="00A0"/>
      </w:tblPr>
      <w:tblGrid>
        <w:gridCol w:w="559"/>
        <w:gridCol w:w="1851"/>
        <w:gridCol w:w="2126"/>
        <w:gridCol w:w="5387"/>
      </w:tblGrid>
      <w:tr w:rsidR="008C2D0E" w:rsidRPr="00057F8C" w:rsidTr="00057F8C">
        <w:tc>
          <w:tcPr>
            <w:tcW w:w="559" w:type="dxa"/>
            <w:vAlign w:val="center"/>
          </w:tcPr>
          <w:p w:rsidR="008C2D0E" w:rsidRPr="00057F8C" w:rsidRDefault="008C2D0E" w:rsidP="00057F8C">
            <w:pPr>
              <w:pStyle w:val="afe"/>
              <w:jc w:val="center"/>
              <w:rPr>
                <w:i/>
              </w:rPr>
            </w:pPr>
            <w:r w:rsidRPr="00057F8C">
              <w:rPr>
                <w:i/>
              </w:rPr>
              <w:t>№ п/п</w:t>
            </w:r>
          </w:p>
        </w:tc>
        <w:tc>
          <w:tcPr>
            <w:tcW w:w="1851" w:type="dxa"/>
            <w:vAlign w:val="center"/>
          </w:tcPr>
          <w:p w:rsidR="008C2D0E" w:rsidRPr="00057F8C" w:rsidRDefault="008C2D0E" w:rsidP="00057F8C">
            <w:pPr>
              <w:pStyle w:val="afe"/>
              <w:jc w:val="center"/>
              <w:rPr>
                <w:i/>
              </w:rPr>
            </w:pPr>
            <w:r w:rsidRPr="00057F8C">
              <w:rPr>
                <w:i/>
              </w:rPr>
              <w:t>Потреба</w:t>
            </w:r>
          </w:p>
        </w:tc>
        <w:tc>
          <w:tcPr>
            <w:tcW w:w="2126" w:type="dxa"/>
            <w:vAlign w:val="center"/>
          </w:tcPr>
          <w:p w:rsidR="008C2D0E" w:rsidRPr="00057F8C" w:rsidRDefault="008C2D0E" w:rsidP="00057F8C">
            <w:pPr>
              <w:pStyle w:val="afe"/>
              <w:jc w:val="center"/>
              <w:rPr>
                <w:i/>
              </w:rPr>
            </w:pPr>
            <w:r w:rsidRPr="00057F8C">
              <w:rPr>
                <w:i/>
              </w:rPr>
              <w:t>Вигода, яку пр</w:t>
            </w:r>
            <w:r w:rsidRPr="00057F8C">
              <w:rPr>
                <w:i/>
              </w:rPr>
              <w:t>о</w:t>
            </w:r>
            <w:r w:rsidRPr="00057F8C">
              <w:rPr>
                <w:i/>
              </w:rPr>
              <w:t>понує товар</w:t>
            </w:r>
          </w:p>
        </w:tc>
        <w:tc>
          <w:tcPr>
            <w:tcW w:w="5387" w:type="dxa"/>
            <w:vAlign w:val="center"/>
          </w:tcPr>
          <w:p w:rsidR="008C2D0E" w:rsidRPr="00057F8C" w:rsidRDefault="008C2D0E" w:rsidP="00057F8C">
            <w:pPr>
              <w:pStyle w:val="afe"/>
              <w:jc w:val="center"/>
              <w:rPr>
                <w:i/>
              </w:rPr>
            </w:pPr>
            <w:r w:rsidRPr="00057F8C">
              <w:rPr>
                <w:i/>
              </w:rPr>
              <w:t>Ключові переваги перед конкурентами (існуючі або такі, що потрібно створити</w:t>
            </w:r>
          </w:p>
        </w:tc>
      </w:tr>
      <w:tr w:rsidR="008C2D0E" w:rsidRPr="00B2768D" w:rsidTr="00057F8C">
        <w:tc>
          <w:tcPr>
            <w:tcW w:w="559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1851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2126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5387" w:type="dxa"/>
          </w:tcPr>
          <w:p w:rsidR="008C2D0E" w:rsidRPr="00B2768D" w:rsidRDefault="008C2D0E" w:rsidP="00032851">
            <w:pPr>
              <w:pStyle w:val="afe"/>
            </w:pPr>
          </w:p>
        </w:tc>
      </w:tr>
    </w:tbl>
    <w:p w:rsidR="008C2D0E" w:rsidRPr="00B2768D" w:rsidRDefault="008C2D0E" w:rsidP="00215955"/>
    <w:p w:rsidR="008C2D0E" w:rsidRPr="00B2768D" w:rsidRDefault="008C2D0E" w:rsidP="00215955">
      <w:r w:rsidRPr="00885524">
        <w:rPr>
          <w:rStyle w:val="afc"/>
          <w:sz w:val="26"/>
          <w:szCs w:val="26"/>
        </w:rPr>
        <w:t>5.2</w:t>
      </w:r>
      <w:r w:rsidR="000E7C82" w:rsidRPr="00885524">
        <w:rPr>
          <w:rStyle w:val="afc"/>
          <w:sz w:val="26"/>
          <w:szCs w:val="26"/>
        </w:rPr>
        <w:t>)</w:t>
      </w:r>
      <w:r w:rsidRPr="00B2768D">
        <w:t xml:space="preserve"> Надалі розробляється </w:t>
      </w:r>
      <w:proofErr w:type="spellStart"/>
      <w:r w:rsidRPr="00B2768D">
        <w:t>трирівнева</w:t>
      </w:r>
      <w:proofErr w:type="spellEnd"/>
      <w:r w:rsidRPr="00B2768D">
        <w:t xml:space="preserve"> маркетингова модель товару: уточнюється ідея продукту та/або послуги, його фізичні складові, особл</w:t>
      </w:r>
      <w:r w:rsidRPr="00B2768D">
        <w:t>и</w:t>
      </w:r>
      <w:r w:rsidRPr="00B2768D">
        <w:t>вості процесу його надання (табл. 19). Орієнтовний перелік можливих х</w:t>
      </w:r>
      <w:r w:rsidRPr="00B2768D">
        <w:t>а</w:t>
      </w:r>
      <w:r w:rsidRPr="00B2768D">
        <w:t>рактеристик товару наведено у додатку С.</w:t>
      </w:r>
    </w:p>
    <w:p w:rsidR="00057F8C" w:rsidRDefault="00057F8C" w:rsidP="00057F8C">
      <w:pPr>
        <w:pStyle w:val="aff0"/>
        <w:tabs>
          <w:tab w:val="left" w:pos="1985"/>
        </w:tabs>
      </w:pPr>
      <w:r>
        <w:t xml:space="preserve">Таблиця </w:t>
      </w:r>
      <w:fldSimple w:instr=" SEQ Таблиця \* ARABIC ">
        <w:r w:rsidR="00042ED2">
          <w:rPr>
            <w:noProof/>
          </w:rPr>
          <w:t>19</w:t>
        </w:r>
      </w:fldSimple>
      <w:r>
        <w:t>.</w:t>
      </w:r>
      <w:r w:rsidRPr="00322FF5">
        <w:tab/>
        <w:t>Опис трьох рівнів моделі товару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3958"/>
        <w:gridCol w:w="1430"/>
        <w:gridCol w:w="2408"/>
      </w:tblGrid>
      <w:tr w:rsidR="008C2D0E" w:rsidRPr="00057F8C" w:rsidTr="00057F8C">
        <w:tc>
          <w:tcPr>
            <w:tcW w:w="2127" w:type="dxa"/>
            <w:vAlign w:val="center"/>
          </w:tcPr>
          <w:p w:rsidR="008C2D0E" w:rsidRPr="00057F8C" w:rsidRDefault="008C2D0E" w:rsidP="00057F8C">
            <w:pPr>
              <w:pStyle w:val="afe"/>
              <w:jc w:val="center"/>
              <w:rPr>
                <w:i/>
              </w:rPr>
            </w:pPr>
            <w:r w:rsidRPr="00057F8C">
              <w:rPr>
                <w:i/>
              </w:rPr>
              <w:t>Рівні товару</w:t>
            </w:r>
          </w:p>
        </w:tc>
        <w:tc>
          <w:tcPr>
            <w:tcW w:w="7796" w:type="dxa"/>
            <w:gridSpan w:val="3"/>
            <w:vAlign w:val="center"/>
          </w:tcPr>
          <w:p w:rsidR="008C2D0E" w:rsidRPr="00057F8C" w:rsidRDefault="008C2D0E" w:rsidP="00057F8C">
            <w:pPr>
              <w:pStyle w:val="afe"/>
              <w:jc w:val="center"/>
              <w:rPr>
                <w:i/>
              </w:rPr>
            </w:pPr>
            <w:r w:rsidRPr="00057F8C">
              <w:rPr>
                <w:i/>
              </w:rPr>
              <w:t>Сутність та складові</w:t>
            </w:r>
          </w:p>
        </w:tc>
      </w:tr>
      <w:tr w:rsidR="008C2D0E" w:rsidRPr="00B2768D" w:rsidTr="00057F8C">
        <w:tc>
          <w:tcPr>
            <w:tcW w:w="2127" w:type="dxa"/>
          </w:tcPr>
          <w:p w:rsidR="008C2D0E" w:rsidRPr="00B2768D" w:rsidRDefault="008C2D0E" w:rsidP="00032851">
            <w:pPr>
              <w:pStyle w:val="afe"/>
            </w:pPr>
            <w:r w:rsidRPr="00B2768D">
              <w:t>І. Товар за зад</w:t>
            </w:r>
            <w:r w:rsidRPr="00B2768D">
              <w:t>у</w:t>
            </w:r>
            <w:r w:rsidRPr="00B2768D">
              <w:t>мом</w:t>
            </w:r>
          </w:p>
        </w:tc>
        <w:tc>
          <w:tcPr>
            <w:tcW w:w="7796" w:type="dxa"/>
            <w:gridSpan w:val="3"/>
          </w:tcPr>
          <w:p w:rsidR="008C2D0E" w:rsidRPr="00B2768D" w:rsidRDefault="008C2D0E" w:rsidP="00032851">
            <w:pPr>
              <w:pStyle w:val="afe"/>
            </w:pPr>
            <w:r w:rsidRPr="00B2768D">
              <w:t>Опис базової потреби споживача, яку задовольняє товар (згідно конце</w:t>
            </w:r>
            <w:r w:rsidRPr="00B2768D">
              <w:t>п</w:t>
            </w:r>
            <w:r w:rsidRPr="00B2768D">
              <w:t>ції), її основної функціональної вигоди</w:t>
            </w:r>
          </w:p>
        </w:tc>
      </w:tr>
      <w:tr w:rsidR="008C2D0E" w:rsidRPr="00B2768D" w:rsidTr="00057F8C">
        <w:tc>
          <w:tcPr>
            <w:tcW w:w="2127" w:type="dxa"/>
            <w:vMerge w:val="restart"/>
          </w:tcPr>
          <w:p w:rsidR="008C2D0E" w:rsidRPr="00B2768D" w:rsidRDefault="008C2D0E" w:rsidP="00032851">
            <w:pPr>
              <w:pStyle w:val="afe"/>
            </w:pPr>
            <w:r w:rsidRPr="00B2768D">
              <w:t>ІІ. Товар у реал</w:t>
            </w:r>
            <w:r w:rsidRPr="00B2768D">
              <w:t>ь</w:t>
            </w:r>
            <w:r w:rsidRPr="00B2768D">
              <w:t>ному виконанні</w:t>
            </w:r>
          </w:p>
        </w:tc>
        <w:tc>
          <w:tcPr>
            <w:tcW w:w="3958" w:type="dxa"/>
          </w:tcPr>
          <w:p w:rsidR="008C2D0E" w:rsidRPr="00B2768D" w:rsidRDefault="008C2D0E" w:rsidP="00032851">
            <w:pPr>
              <w:pStyle w:val="afe"/>
            </w:pPr>
            <w:r w:rsidRPr="00B2768D">
              <w:t>Властивості/характеристики</w:t>
            </w:r>
          </w:p>
        </w:tc>
        <w:tc>
          <w:tcPr>
            <w:tcW w:w="1430" w:type="dxa"/>
          </w:tcPr>
          <w:p w:rsidR="008C2D0E" w:rsidRPr="00B2768D" w:rsidRDefault="008C2D0E" w:rsidP="00032851">
            <w:pPr>
              <w:pStyle w:val="afe"/>
            </w:pPr>
            <w:r w:rsidRPr="00B2768D">
              <w:t>М/</w:t>
            </w:r>
            <w:proofErr w:type="spellStart"/>
            <w:r w:rsidRPr="00B2768D">
              <w:t>Нм</w:t>
            </w:r>
            <w:proofErr w:type="spellEnd"/>
          </w:p>
        </w:tc>
        <w:tc>
          <w:tcPr>
            <w:tcW w:w="2408" w:type="dxa"/>
          </w:tcPr>
          <w:p w:rsidR="008C2D0E" w:rsidRPr="00B2768D" w:rsidRDefault="008C2D0E" w:rsidP="00032851">
            <w:pPr>
              <w:pStyle w:val="afe"/>
            </w:pPr>
            <w:proofErr w:type="spellStart"/>
            <w:r w:rsidRPr="00B2768D">
              <w:t>Вр</w:t>
            </w:r>
            <w:proofErr w:type="spellEnd"/>
            <w:r w:rsidRPr="00B2768D">
              <w:t>/</w:t>
            </w:r>
            <w:proofErr w:type="spellStart"/>
            <w:r w:rsidRPr="00B2768D">
              <w:t>Тх</w:t>
            </w:r>
            <w:proofErr w:type="spellEnd"/>
            <w:r w:rsidRPr="00B2768D">
              <w:t xml:space="preserve"> /</w:t>
            </w:r>
            <w:proofErr w:type="spellStart"/>
            <w:r w:rsidRPr="00B2768D">
              <w:t>Тл</w:t>
            </w:r>
            <w:proofErr w:type="spellEnd"/>
            <w:r w:rsidRPr="00B2768D">
              <w:t>/Е/</w:t>
            </w:r>
            <w:proofErr w:type="spellStart"/>
            <w:r w:rsidRPr="00B2768D">
              <w:t>Ор</w:t>
            </w:r>
            <w:proofErr w:type="spellEnd"/>
          </w:p>
        </w:tc>
      </w:tr>
      <w:tr w:rsidR="008C2D0E" w:rsidRPr="00B2768D" w:rsidTr="00057F8C">
        <w:tc>
          <w:tcPr>
            <w:tcW w:w="2127" w:type="dxa"/>
            <w:vMerge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3958" w:type="dxa"/>
          </w:tcPr>
          <w:p w:rsidR="008C2D0E" w:rsidRPr="00B2768D" w:rsidRDefault="008C2D0E" w:rsidP="00032851">
            <w:pPr>
              <w:pStyle w:val="afe"/>
            </w:pPr>
            <w:r w:rsidRPr="00B2768D">
              <w:t>1. …..</w:t>
            </w:r>
          </w:p>
          <w:p w:rsidR="008C2D0E" w:rsidRPr="00B2768D" w:rsidRDefault="008C2D0E" w:rsidP="00032851">
            <w:pPr>
              <w:pStyle w:val="afe"/>
            </w:pPr>
            <w:r w:rsidRPr="00B2768D">
              <w:t>2. ……</w:t>
            </w:r>
          </w:p>
        </w:tc>
        <w:tc>
          <w:tcPr>
            <w:tcW w:w="1430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2408" w:type="dxa"/>
          </w:tcPr>
          <w:p w:rsidR="008C2D0E" w:rsidRPr="00B2768D" w:rsidRDefault="008C2D0E" w:rsidP="00032851">
            <w:pPr>
              <w:pStyle w:val="afe"/>
            </w:pPr>
          </w:p>
        </w:tc>
      </w:tr>
      <w:tr w:rsidR="008C2D0E" w:rsidRPr="00B2768D" w:rsidTr="00057F8C">
        <w:tc>
          <w:tcPr>
            <w:tcW w:w="2127" w:type="dxa"/>
            <w:vMerge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7796" w:type="dxa"/>
            <w:gridSpan w:val="3"/>
          </w:tcPr>
          <w:p w:rsidR="008C2D0E" w:rsidRPr="00B2768D" w:rsidRDefault="008C2D0E" w:rsidP="00032851">
            <w:pPr>
              <w:pStyle w:val="afe"/>
            </w:pPr>
            <w:r w:rsidRPr="00B2768D">
              <w:t>Якість: стандарти, нормативи, параметри тесту</w:t>
            </w:r>
            <w:r w:rsidR="00057F8C">
              <w:t>вання тощо</w:t>
            </w:r>
          </w:p>
        </w:tc>
      </w:tr>
      <w:tr w:rsidR="008C2D0E" w:rsidRPr="00B2768D" w:rsidTr="00057F8C">
        <w:tc>
          <w:tcPr>
            <w:tcW w:w="2127" w:type="dxa"/>
            <w:vMerge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7796" w:type="dxa"/>
            <w:gridSpan w:val="3"/>
          </w:tcPr>
          <w:p w:rsidR="008C2D0E" w:rsidRPr="00B2768D" w:rsidRDefault="008C2D0E" w:rsidP="00032851">
            <w:pPr>
              <w:pStyle w:val="afe"/>
            </w:pPr>
            <w:r w:rsidRPr="00B2768D">
              <w:t>Пакування</w:t>
            </w:r>
          </w:p>
        </w:tc>
      </w:tr>
      <w:tr w:rsidR="008C2D0E" w:rsidRPr="00B2768D" w:rsidTr="00057F8C">
        <w:tc>
          <w:tcPr>
            <w:tcW w:w="2127" w:type="dxa"/>
            <w:vMerge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7796" w:type="dxa"/>
            <w:gridSpan w:val="3"/>
          </w:tcPr>
          <w:p w:rsidR="008C2D0E" w:rsidRPr="00B2768D" w:rsidRDefault="008C2D0E" w:rsidP="00032851">
            <w:pPr>
              <w:pStyle w:val="afe"/>
            </w:pPr>
            <w:r w:rsidRPr="00B2768D">
              <w:t>Марка: назва організації-розробника + назва товару</w:t>
            </w:r>
          </w:p>
        </w:tc>
      </w:tr>
      <w:tr w:rsidR="008C2D0E" w:rsidRPr="00B2768D" w:rsidTr="00057F8C">
        <w:tc>
          <w:tcPr>
            <w:tcW w:w="2127" w:type="dxa"/>
            <w:vMerge w:val="restart"/>
          </w:tcPr>
          <w:p w:rsidR="008C2D0E" w:rsidRPr="00B2768D" w:rsidRDefault="008C2D0E" w:rsidP="00032851">
            <w:pPr>
              <w:pStyle w:val="afe"/>
            </w:pPr>
            <w:r w:rsidRPr="00B2768D">
              <w:t>ІІІ. Товар із підкр</w:t>
            </w:r>
            <w:r w:rsidRPr="00B2768D">
              <w:t>і</w:t>
            </w:r>
            <w:r w:rsidRPr="00B2768D">
              <w:t>пленням</w:t>
            </w:r>
          </w:p>
        </w:tc>
        <w:tc>
          <w:tcPr>
            <w:tcW w:w="7796" w:type="dxa"/>
            <w:gridSpan w:val="3"/>
          </w:tcPr>
          <w:p w:rsidR="008C2D0E" w:rsidRPr="00B2768D" w:rsidRDefault="008C2D0E" w:rsidP="00032851">
            <w:pPr>
              <w:pStyle w:val="afe"/>
            </w:pPr>
            <w:r w:rsidRPr="00B2768D">
              <w:t>До продажу</w:t>
            </w:r>
          </w:p>
        </w:tc>
      </w:tr>
      <w:tr w:rsidR="008C2D0E" w:rsidRPr="00B2768D" w:rsidTr="00057F8C">
        <w:tc>
          <w:tcPr>
            <w:tcW w:w="2127" w:type="dxa"/>
            <w:vMerge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7796" w:type="dxa"/>
            <w:gridSpan w:val="3"/>
          </w:tcPr>
          <w:p w:rsidR="008C2D0E" w:rsidRPr="00B2768D" w:rsidRDefault="008C2D0E" w:rsidP="00032851">
            <w:pPr>
              <w:pStyle w:val="afe"/>
            </w:pPr>
            <w:r w:rsidRPr="00B2768D">
              <w:t>Після продажу</w:t>
            </w:r>
          </w:p>
        </w:tc>
      </w:tr>
      <w:tr w:rsidR="008C2D0E" w:rsidRPr="00B2768D" w:rsidTr="00057F8C">
        <w:tc>
          <w:tcPr>
            <w:tcW w:w="9923" w:type="dxa"/>
            <w:gridSpan w:val="4"/>
          </w:tcPr>
          <w:p w:rsidR="008C2D0E" w:rsidRPr="00B2768D" w:rsidRDefault="008C2D0E" w:rsidP="00032851">
            <w:pPr>
              <w:pStyle w:val="afe"/>
            </w:pPr>
            <w:r w:rsidRPr="00B2768D">
              <w:t>За рахунок чого потенційний товар буде захищено від копіювання:</w:t>
            </w:r>
          </w:p>
          <w:p w:rsidR="008C2D0E" w:rsidRPr="00B2768D" w:rsidRDefault="008C2D0E" w:rsidP="00032851">
            <w:pPr>
              <w:pStyle w:val="afe"/>
            </w:pPr>
          </w:p>
        </w:tc>
      </w:tr>
    </w:tbl>
    <w:p w:rsidR="008C2D0E" w:rsidRPr="00B2768D" w:rsidRDefault="008C2D0E" w:rsidP="00215955">
      <w:r w:rsidRPr="00B2768D">
        <w:lastRenderedPageBreak/>
        <w:t>Після формування маркетингової моделі товару слід особливо відм</w:t>
      </w:r>
      <w:r w:rsidRPr="00B2768D">
        <w:t>і</w:t>
      </w:r>
      <w:r w:rsidRPr="00B2768D">
        <w:t>тити – чим саме проект буде захищено від копіювання. Захист може бути організовано за рахунок захисту ідеї товару (захист інтелектуальної вла</w:t>
      </w:r>
      <w:r w:rsidRPr="00B2768D">
        <w:t>с</w:t>
      </w:r>
      <w:r w:rsidRPr="00B2768D">
        <w:t>ності), або ноу-хау, чи комплексне поєднання властивостей і характери</w:t>
      </w:r>
      <w:r w:rsidRPr="00B2768D">
        <w:t>с</w:t>
      </w:r>
      <w:r w:rsidRPr="00B2768D">
        <w:t>тик, закладене на другому та третьому рівнях товару.</w:t>
      </w:r>
    </w:p>
    <w:p w:rsidR="008C2D0E" w:rsidRPr="00B2768D" w:rsidRDefault="008C2D0E" w:rsidP="00215955">
      <w:r w:rsidRPr="00885524">
        <w:rPr>
          <w:rStyle w:val="afc"/>
          <w:sz w:val="26"/>
          <w:szCs w:val="26"/>
        </w:rPr>
        <w:t>5.3</w:t>
      </w:r>
      <w:r w:rsidR="000E7C82" w:rsidRPr="00885524">
        <w:rPr>
          <w:rStyle w:val="afc"/>
          <w:sz w:val="26"/>
          <w:szCs w:val="26"/>
        </w:rPr>
        <w:t>)</w:t>
      </w:r>
      <w:r w:rsidRPr="00B2768D">
        <w:t xml:space="preserve"> Наступним кроком є визначення цінових меж, якими необхідно керуватись при встановленні ціни на потенційний товар (остаточне в</w:t>
      </w:r>
      <w:r w:rsidRPr="00B2768D">
        <w:t>и</w:t>
      </w:r>
      <w:r w:rsidRPr="00B2768D">
        <w:t>значення ціни відбувається під час фінансово-економічного аналізу про</w:t>
      </w:r>
      <w:r w:rsidRPr="00B2768D">
        <w:t>е</w:t>
      </w:r>
      <w:r w:rsidRPr="00B2768D">
        <w:t>кту), яке передбачає аналіз ціни на товари-аналоги або товари субстит</w:t>
      </w:r>
      <w:r w:rsidRPr="00B2768D">
        <w:t>у</w:t>
      </w:r>
      <w:r w:rsidRPr="00B2768D">
        <w:t>ти, а також аналіз рівня доходів цільової групи споживачів (табл. 20). Аналіз проводиться експертним методом.</w:t>
      </w:r>
    </w:p>
    <w:p w:rsidR="00057F8C" w:rsidRDefault="00057F8C" w:rsidP="00057F8C">
      <w:pPr>
        <w:pStyle w:val="aff0"/>
        <w:tabs>
          <w:tab w:val="left" w:pos="1985"/>
        </w:tabs>
      </w:pPr>
      <w:r>
        <w:t xml:space="preserve">Таблиця </w:t>
      </w:r>
      <w:fldSimple w:instr=" SEQ Таблиця \* ARABIC ">
        <w:r w:rsidR="00042ED2">
          <w:rPr>
            <w:noProof/>
          </w:rPr>
          <w:t>20</w:t>
        </w:r>
      </w:fldSimple>
      <w:r>
        <w:t>.</w:t>
      </w:r>
      <w:r w:rsidRPr="00BA1C28">
        <w:tab/>
        <w:t>Визначення меж встановлення ціни</w:t>
      </w:r>
    </w:p>
    <w:tbl>
      <w:tblPr>
        <w:tblStyle w:val="a4"/>
        <w:tblW w:w="9923" w:type="dxa"/>
        <w:tblInd w:w="108" w:type="dxa"/>
        <w:tblLook w:val="00A0"/>
      </w:tblPr>
      <w:tblGrid>
        <w:gridCol w:w="559"/>
        <w:gridCol w:w="1709"/>
        <w:gridCol w:w="1701"/>
        <w:gridCol w:w="2552"/>
        <w:gridCol w:w="3402"/>
      </w:tblGrid>
      <w:tr w:rsidR="008C2D0E" w:rsidRPr="00057F8C" w:rsidTr="00057F8C">
        <w:tc>
          <w:tcPr>
            <w:tcW w:w="559" w:type="dxa"/>
            <w:vAlign w:val="center"/>
          </w:tcPr>
          <w:p w:rsidR="008C2D0E" w:rsidRPr="00057F8C" w:rsidRDefault="008C2D0E" w:rsidP="00057F8C">
            <w:pPr>
              <w:pStyle w:val="afe"/>
              <w:jc w:val="center"/>
              <w:rPr>
                <w:i/>
              </w:rPr>
            </w:pPr>
            <w:r w:rsidRPr="00057F8C">
              <w:rPr>
                <w:i/>
              </w:rPr>
              <w:t>№ п/п</w:t>
            </w:r>
          </w:p>
        </w:tc>
        <w:tc>
          <w:tcPr>
            <w:tcW w:w="1709" w:type="dxa"/>
            <w:vAlign w:val="center"/>
          </w:tcPr>
          <w:p w:rsidR="008C2D0E" w:rsidRPr="00057F8C" w:rsidRDefault="008C2D0E" w:rsidP="00057F8C">
            <w:pPr>
              <w:pStyle w:val="afe"/>
              <w:jc w:val="center"/>
              <w:rPr>
                <w:i/>
              </w:rPr>
            </w:pPr>
            <w:r w:rsidRPr="00057F8C">
              <w:rPr>
                <w:i/>
              </w:rPr>
              <w:t>Рівень цін на товари-замінники</w:t>
            </w:r>
          </w:p>
        </w:tc>
        <w:tc>
          <w:tcPr>
            <w:tcW w:w="1701" w:type="dxa"/>
            <w:vAlign w:val="center"/>
          </w:tcPr>
          <w:p w:rsidR="008C2D0E" w:rsidRPr="00057F8C" w:rsidRDefault="008C2D0E" w:rsidP="00057F8C">
            <w:pPr>
              <w:pStyle w:val="afe"/>
              <w:jc w:val="center"/>
              <w:rPr>
                <w:i/>
              </w:rPr>
            </w:pPr>
            <w:r w:rsidRPr="00057F8C">
              <w:rPr>
                <w:i/>
              </w:rPr>
              <w:t>Рівень цін на товари-аналоги</w:t>
            </w:r>
          </w:p>
        </w:tc>
        <w:tc>
          <w:tcPr>
            <w:tcW w:w="2552" w:type="dxa"/>
            <w:vAlign w:val="center"/>
          </w:tcPr>
          <w:p w:rsidR="008C2D0E" w:rsidRPr="00057F8C" w:rsidRDefault="008C2D0E" w:rsidP="00057F8C">
            <w:pPr>
              <w:pStyle w:val="afe"/>
              <w:jc w:val="center"/>
              <w:rPr>
                <w:i/>
              </w:rPr>
            </w:pPr>
            <w:r w:rsidRPr="00057F8C">
              <w:rPr>
                <w:i/>
              </w:rPr>
              <w:t>Рівень доходів ціль</w:t>
            </w:r>
            <w:r w:rsidRPr="00057F8C">
              <w:rPr>
                <w:i/>
              </w:rPr>
              <w:t>о</w:t>
            </w:r>
            <w:r w:rsidRPr="00057F8C">
              <w:rPr>
                <w:i/>
              </w:rPr>
              <w:t>вої групи споживачів</w:t>
            </w:r>
          </w:p>
        </w:tc>
        <w:tc>
          <w:tcPr>
            <w:tcW w:w="3402" w:type="dxa"/>
            <w:vAlign w:val="center"/>
          </w:tcPr>
          <w:p w:rsidR="008C2D0E" w:rsidRPr="00057F8C" w:rsidRDefault="008C2D0E" w:rsidP="00057F8C">
            <w:pPr>
              <w:pStyle w:val="afe"/>
              <w:jc w:val="center"/>
              <w:rPr>
                <w:i/>
              </w:rPr>
            </w:pPr>
            <w:r w:rsidRPr="00057F8C">
              <w:rPr>
                <w:i/>
              </w:rPr>
              <w:t>Верхня та нижня межі вст</w:t>
            </w:r>
            <w:r w:rsidRPr="00057F8C">
              <w:rPr>
                <w:i/>
              </w:rPr>
              <w:t>а</w:t>
            </w:r>
            <w:r w:rsidRPr="00057F8C">
              <w:rPr>
                <w:i/>
              </w:rPr>
              <w:t>новлення ціни на т</w:t>
            </w:r>
            <w:r w:rsidRPr="00057F8C">
              <w:rPr>
                <w:i/>
              </w:rPr>
              <w:t>о</w:t>
            </w:r>
            <w:r w:rsidRPr="00057F8C">
              <w:rPr>
                <w:i/>
              </w:rPr>
              <w:t>вар/послугу</w:t>
            </w:r>
          </w:p>
        </w:tc>
      </w:tr>
      <w:tr w:rsidR="008C2D0E" w:rsidRPr="00B2768D" w:rsidTr="00057F8C">
        <w:tc>
          <w:tcPr>
            <w:tcW w:w="559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1709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1701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2552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3402" w:type="dxa"/>
          </w:tcPr>
          <w:p w:rsidR="008C2D0E" w:rsidRPr="00B2768D" w:rsidRDefault="008C2D0E" w:rsidP="00032851">
            <w:pPr>
              <w:pStyle w:val="afe"/>
            </w:pPr>
          </w:p>
        </w:tc>
      </w:tr>
    </w:tbl>
    <w:p w:rsidR="008C2D0E" w:rsidRPr="00B2768D" w:rsidRDefault="008C2D0E" w:rsidP="00215955"/>
    <w:p w:rsidR="008C2D0E" w:rsidRPr="00B2768D" w:rsidRDefault="008C2D0E" w:rsidP="00215955">
      <w:r w:rsidRPr="00885524">
        <w:rPr>
          <w:rStyle w:val="afc"/>
          <w:sz w:val="26"/>
          <w:szCs w:val="26"/>
        </w:rPr>
        <w:t>5.4</w:t>
      </w:r>
      <w:r w:rsidR="000E7C82" w:rsidRPr="00885524">
        <w:rPr>
          <w:rStyle w:val="afc"/>
          <w:sz w:val="26"/>
          <w:szCs w:val="26"/>
        </w:rPr>
        <w:t>)</w:t>
      </w:r>
      <w:r w:rsidRPr="00B2768D">
        <w:t xml:space="preserve"> Наступним кроком є визначення оптимальної системи збуту, в межах якого приймається рішення (табл. 21):</w:t>
      </w:r>
    </w:p>
    <w:p w:rsidR="008C2D0E" w:rsidRPr="00B2768D" w:rsidRDefault="008C2D0E" w:rsidP="00057F8C">
      <w:pPr>
        <w:pStyle w:val="a"/>
      </w:pPr>
      <w:r w:rsidRPr="00B2768D">
        <w:t>проводити збут власними силами або залучати сторонніх посере</w:t>
      </w:r>
      <w:r w:rsidRPr="00B2768D">
        <w:t>д</w:t>
      </w:r>
      <w:r w:rsidRPr="00B2768D">
        <w:t>ників (власна або залучена система збуту);</w:t>
      </w:r>
    </w:p>
    <w:p w:rsidR="008C2D0E" w:rsidRPr="00B2768D" w:rsidRDefault="008C2D0E" w:rsidP="00057F8C">
      <w:pPr>
        <w:pStyle w:val="a"/>
      </w:pPr>
      <w:r w:rsidRPr="00B2768D">
        <w:t>вибір та обґрунтування оптимальної глибини каналу збуту;</w:t>
      </w:r>
    </w:p>
    <w:p w:rsidR="008C2D0E" w:rsidRPr="00B2768D" w:rsidRDefault="008C2D0E" w:rsidP="00057F8C">
      <w:pPr>
        <w:pStyle w:val="a"/>
      </w:pPr>
      <w:r w:rsidRPr="00B2768D">
        <w:t>вибір та обґрунтування виду посередників.</w:t>
      </w:r>
    </w:p>
    <w:p w:rsidR="00057F8C" w:rsidRDefault="00057F8C" w:rsidP="00057F8C">
      <w:pPr>
        <w:pStyle w:val="aff0"/>
        <w:tabs>
          <w:tab w:val="left" w:pos="1985"/>
        </w:tabs>
      </w:pPr>
      <w:r>
        <w:t xml:space="preserve">Таблиця </w:t>
      </w:r>
      <w:fldSimple w:instr=" SEQ Таблиця \* ARABIC ">
        <w:r w:rsidR="00042ED2">
          <w:rPr>
            <w:noProof/>
          </w:rPr>
          <w:t>21</w:t>
        </w:r>
      </w:fldSimple>
      <w:r>
        <w:t>.</w:t>
      </w:r>
      <w:r w:rsidRPr="00D0452B">
        <w:tab/>
        <w:t>Формування системи збуту</w:t>
      </w:r>
    </w:p>
    <w:tbl>
      <w:tblPr>
        <w:tblStyle w:val="a4"/>
        <w:tblW w:w="9923" w:type="dxa"/>
        <w:tblInd w:w="108" w:type="dxa"/>
        <w:tblLook w:val="00A0"/>
      </w:tblPr>
      <w:tblGrid>
        <w:gridCol w:w="559"/>
        <w:gridCol w:w="2839"/>
        <w:gridCol w:w="2839"/>
        <w:gridCol w:w="1843"/>
        <w:gridCol w:w="1843"/>
      </w:tblGrid>
      <w:tr w:rsidR="008C2D0E" w:rsidRPr="00057F8C" w:rsidTr="00057F8C">
        <w:tc>
          <w:tcPr>
            <w:tcW w:w="559" w:type="dxa"/>
            <w:vAlign w:val="center"/>
          </w:tcPr>
          <w:p w:rsidR="008C2D0E" w:rsidRPr="00057F8C" w:rsidRDefault="008C2D0E" w:rsidP="00057F8C">
            <w:pPr>
              <w:pStyle w:val="afe"/>
              <w:jc w:val="center"/>
              <w:rPr>
                <w:i/>
              </w:rPr>
            </w:pPr>
            <w:r w:rsidRPr="00057F8C">
              <w:rPr>
                <w:i/>
              </w:rPr>
              <w:t>№ п/п</w:t>
            </w:r>
          </w:p>
        </w:tc>
        <w:tc>
          <w:tcPr>
            <w:tcW w:w="2839" w:type="dxa"/>
            <w:vAlign w:val="center"/>
          </w:tcPr>
          <w:p w:rsidR="008C2D0E" w:rsidRPr="00057F8C" w:rsidRDefault="008C2D0E" w:rsidP="00057F8C">
            <w:pPr>
              <w:pStyle w:val="afe"/>
              <w:jc w:val="center"/>
              <w:rPr>
                <w:i/>
              </w:rPr>
            </w:pPr>
            <w:r w:rsidRPr="00057F8C">
              <w:rPr>
                <w:i/>
              </w:rPr>
              <w:t>Специфіка закупівельної поведінки ці</w:t>
            </w:r>
            <w:r w:rsidR="00057F8C" w:rsidRPr="00057F8C">
              <w:rPr>
                <w:i/>
              </w:rPr>
              <w:t xml:space="preserve">льових </w:t>
            </w:r>
            <w:r w:rsidRPr="00057F8C">
              <w:rPr>
                <w:i/>
              </w:rPr>
              <w:t>клі</w:t>
            </w:r>
            <w:r w:rsidRPr="00057F8C">
              <w:rPr>
                <w:i/>
              </w:rPr>
              <w:t>є</w:t>
            </w:r>
            <w:r w:rsidRPr="00057F8C">
              <w:rPr>
                <w:i/>
              </w:rPr>
              <w:t>нтів</w:t>
            </w:r>
          </w:p>
        </w:tc>
        <w:tc>
          <w:tcPr>
            <w:tcW w:w="2839" w:type="dxa"/>
            <w:vAlign w:val="center"/>
          </w:tcPr>
          <w:p w:rsidR="008C2D0E" w:rsidRPr="00057F8C" w:rsidRDefault="008C2D0E" w:rsidP="00057F8C">
            <w:pPr>
              <w:pStyle w:val="afe"/>
              <w:jc w:val="center"/>
              <w:rPr>
                <w:i/>
              </w:rPr>
            </w:pPr>
            <w:r w:rsidRPr="00057F8C">
              <w:rPr>
                <w:i/>
              </w:rPr>
              <w:t>Функції збуту, які має виконувати постачал</w:t>
            </w:r>
            <w:r w:rsidRPr="00057F8C">
              <w:rPr>
                <w:i/>
              </w:rPr>
              <w:t>ь</w:t>
            </w:r>
            <w:r w:rsidRPr="00057F8C">
              <w:rPr>
                <w:i/>
              </w:rPr>
              <w:t>ник товару</w:t>
            </w:r>
          </w:p>
        </w:tc>
        <w:tc>
          <w:tcPr>
            <w:tcW w:w="1843" w:type="dxa"/>
            <w:vAlign w:val="center"/>
          </w:tcPr>
          <w:p w:rsidR="008C2D0E" w:rsidRPr="00057F8C" w:rsidRDefault="008C2D0E" w:rsidP="00057F8C">
            <w:pPr>
              <w:pStyle w:val="afe"/>
              <w:jc w:val="center"/>
              <w:rPr>
                <w:i/>
              </w:rPr>
            </w:pPr>
            <w:r w:rsidRPr="00057F8C">
              <w:rPr>
                <w:i/>
              </w:rPr>
              <w:t>Глибина каналу збуту</w:t>
            </w:r>
          </w:p>
        </w:tc>
        <w:tc>
          <w:tcPr>
            <w:tcW w:w="1843" w:type="dxa"/>
            <w:vAlign w:val="center"/>
          </w:tcPr>
          <w:p w:rsidR="008C2D0E" w:rsidRPr="00057F8C" w:rsidRDefault="008C2D0E" w:rsidP="00057F8C">
            <w:pPr>
              <w:pStyle w:val="afe"/>
              <w:jc w:val="center"/>
              <w:rPr>
                <w:i/>
              </w:rPr>
            </w:pPr>
            <w:r w:rsidRPr="00057F8C">
              <w:rPr>
                <w:i/>
              </w:rPr>
              <w:t>Оптимальна система збуту</w:t>
            </w:r>
          </w:p>
        </w:tc>
      </w:tr>
      <w:tr w:rsidR="008C2D0E" w:rsidRPr="00B2768D" w:rsidTr="00057F8C">
        <w:tc>
          <w:tcPr>
            <w:tcW w:w="559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2839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2839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1843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1843" w:type="dxa"/>
          </w:tcPr>
          <w:p w:rsidR="008C2D0E" w:rsidRPr="00B2768D" w:rsidRDefault="008C2D0E" w:rsidP="00032851">
            <w:pPr>
              <w:pStyle w:val="afe"/>
            </w:pPr>
          </w:p>
        </w:tc>
      </w:tr>
    </w:tbl>
    <w:p w:rsidR="008C2D0E" w:rsidRPr="00B2768D" w:rsidRDefault="008C2D0E" w:rsidP="00215955"/>
    <w:p w:rsidR="008C2D0E" w:rsidRPr="00B2768D" w:rsidRDefault="000E7C82" w:rsidP="00215955">
      <w:r w:rsidRPr="00885524">
        <w:rPr>
          <w:rStyle w:val="afc"/>
          <w:sz w:val="26"/>
          <w:szCs w:val="26"/>
        </w:rPr>
        <w:t>5.5)</w:t>
      </w:r>
      <w:r w:rsidR="008C2D0E" w:rsidRPr="00B2768D">
        <w:t xml:space="preserve"> Останньою складової маркетингової програми є розроблення концепції маркетингових комунікацій, що спирається на попередньо о</w:t>
      </w:r>
      <w:r w:rsidR="008C2D0E" w:rsidRPr="00B2768D">
        <w:t>б</w:t>
      </w:r>
      <w:r w:rsidR="008C2D0E" w:rsidRPr="00B2768D">
        <w:t>рану основу для позиціонування, визначену специфіку поведінки клієнтів (табл. 22).</w:t>
      </w:r>
    </w:p>
    <w:p w:rsidR="00057F8C" w:rsidRDefault="00057F8C" w:rsidP="00057F8C">
      <w:pPr>
        <w:pStyle w:val="aff0"/>
        <w:tabs>
          <w:tab w:val="left" w:pos="1985"/>
        </w:tabs>
      </w:pPr>
      <w:r>
        <w:t xml:space="preserve">Таблиця </w:t>
      </w:r>
      <w:fldSimple w:instr=" SEQ Таблиця \* ARABIC ">
        <w:r w:rsidR="00042ED2">
          <w:rPr>
            <w:noProof/>
          </w:rPr>
          <w:t>22</w:t>
        </w:r>
      </w:fldSimple>
      <w:r>
        <w:t>.</w:t>
      </w:r>
      <w:r>
        <w:tab/>
      </w:r>
      <w:r w:rsidRPr="008A4455">
        <w:t>Концепція маркетингових комунікацій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1871"/>
        <w:gridCol w:w="1871"/>
        <w:gridCol w:w="1871"/>
        <w:gridCol w:w="1871"/>
        <w:gridCol w:w="1872"/>
      </w:tblGrid>
      <w:tr w:rsidR="008C2D0E" w:rsidRPr="00057F8C" w:rsidTr="00057F8C">
        <w:tc>
          <w:tcPr>
            <w:tcW w:w="567" w:type="dxa"/>
            <w:vAlign w:val="center"/>
          </w:tcPr>
          <w:p w:rsidR="008C2D0E" w:rsidRPr="00057F8C" w:rsidRDefault="008C2D0E" w:rsidP="00057F8C">
            <w:pPr>
              <w:pStyle w:val="afe"/>
              <w:jc w:val="center"/>
              <w:rPr>
                <w:i/>
              </w:rPr>
            </w:pPr>
            <w:r w:rsidRPr="00057F8C">
              <w:rPr>
                <w:i/>
              </w:rPr>
              <w:t>№ п/п</w:t>
            </w:r>
          </w:p>
        </w:tc>
        <w:tc>
          <w:tcPr>
            <w:tcW w:w="1871" w:type="dxa"/>
            <w:vAlign w:val="center"/>
          </w:tcPr>
          <w:p w:rsidR="008C2D0E" w:rsidRPr="00057F8C" w:rsidRDefault="008C2D0E" w:rsidP="00057F8C">
            <w:pPr>
              <w:pStyle w:val="afe"/>
              <w:jc w:val="center"/>
              <w:rPr>
                <w:i/>
              </w:rPr>
            </w:pPr>
            <w:r w:rsidRPr="00057F8C">
              <w:rPr>
                <w:i/>
              </w:rPr>
              <w:t>Специфіка п</w:t>
            </w:r>
            <w:r w:rsidRPr="00057F8C">
              <w:rPr>
                <w:i/>
              </w:rPr>
              <w:t>о</w:t>
            </w:r>
            <w:r w:rsidRPr="00057F8C">
              <w:rPr>
                <w:i/>
              </w:rPr>
              <w:t>ведінки ціль</w:t>
            </w:r>
            <w:r w:rsidRPr="00057F8C">
              <w:rPr>
                <w:i/>
              </w:rPr>
              <w:t>о</w:t>
            </w:r>
            <w:r w:rsidRPr="00057F8C">
              <w:rPr>
                <w:i/>
              </w:rPr>
              <w:t>вих клієнтів</w:t>
            </w:r>
          </w:p>
        </w:tc>
        <w:tc>
          <w:tcPr>
            <w:tcW w:w="1871" w:type="dxa"/>
            <w:vAlign w:val="center"/>
          </w:tcPr>
          <w:p w:rsidR="008C2D0E" w:rsidRPr="00057F8C" w:rsidRDefault="008C2D0E" w:rsidP="00057F8C">
            <w:pPr>
              <w:pStyle w:val="afe"/>
              <w:jc w:val="center"/>
              <w:rPr>
                <w:i/>
              </w:rPr>
            </w:pPr>
            <w:r w:rsidRPr="00057F8C">
              <w:rPr>
                <w:i/>
              </w:rPr>
              <w:t>Канали комун</w:t>
            </w:r>
            <w:r w:rsidRPr="00057F8C">
              <w:rPr>
                <w:i/>
              </w:rPr>
              <w:t>і</w:t>
            </w:r>
            <w:r w:rsidRPr="00057F8C">
              <w:rPr>
                <w:i/>
              </w:rPr>
              <w:t>кацій, якими користуються цільові клієнти</w:t>
            </w:r>
          </w:p>
        </w:tc>
        <w:tc>
          <w:tcPr>
            <w:tcW w:w="1871" w:type="dxa"/>
            <w:vAlign w:val="center"/>
          </w:tcPr>
          <w:p w:rsidR="008C2D0E" w:rsidRPr="00057F8C" w:rsidRDefault="008C2D0E" w:rsidP="00057F8C">
            <w:pPr>
              <w:pStyle w:val="afe"/>
              <w:jc w:val="center"/>
              <w:rPr>
                <w:i/>
              </w:rPr>
            </w:pPr>
            <w:r w:rsidRPr="00057F8C">
              <w:rPr>
                <w:i/>
              </w:rPr>
              <w:t>Ключові поз</w:t>
            </w:r>
            <w:r w:rsidRPr="00057F8C">
              <w:rPr>
                <w:i/>
              </w:rPr>
              <w:t>и</w:t>
            </w:r>
            <w:r w:rsidRPr="00057F8C">
              <w:rPr>
                <w:i/>
              </w:rPr>
              <w:t>ції, обрані для позиціонування</w:t>
            </w:r>
          </w:p>
        </w:tc>
        <w:tc>
          <w:tcPr>
            <w:tcW w:w="1871" w:type="dxa"/>
            <w:vAlign w:val="center"/>
          </w:tcPr>
          <w:p w:rsidR="008C2D0E" w:rsidRPr="00057F8C" w:rsidRDefault="008C2D0E" w:rsidP="00057F8C">
            <w:pPr>
              <w:pStyle w:val="afe"/>
              <w:jc w:val="center"/>
              <w:rPr>
                <w:i/>
              </w:rPr>
            </w:pPr>
            <w:r w:rsidRPr="00057F8C">
              <w:rPr>
                <w:i/>
              </w:rPr>
              <w:t>Завдання ре</w:t>
            </w:r>
            <w:r w:rsidRPr="00057F8C">
              <w:rPr>
                <w:i/>
              </w:rPr>
              <w:t>к</w:t>
            </w:r>
            <w:r w:rsidRPr="00057F8C">
              <w:rPr>
                <w:i/>
              </w:rPr>
              <w:t>ламного пов</w:t>
            </w:r>
            <w:r w:rsidRPr="00057F8C">
              <w:rPr>
                <w:i/>
              </w:rPr>
              <w:t>і</w:t>
            </w:r>
            <w:r w:rsidRPr="00057F8C">
              <w:rPr>
                <w:i/>
              </w:rPr>
              <w:t>домлення</w:t>
            </w:r>
          </w:p>
        </w:tc>
        <w:tc>
          <w:tcPr>
            <w:tcW w:w="1872" w:type="dxa"/>
            <w:vAlign w:val="center"/>
          </w:tcPr>
          <w:p w:rsidR="008C2D0E" w:rsidRPr="00057F8C" w:rsidRDefault="008C2D0E" w:rsidP="00057F8C">
            <w:pPr>
              <w:pStyle w:val="afe"/>
              <w:jc w:val="center"/>
              <w:rPr>
                <w:i/>
              </w:rPr>
            </w:pPr>
            <w:r w:rsidRPr="00057F8C">
              <w:rPr>
                <w:i/>
              </w:rPr>
              <w:t>Концепція ре</w:t>
            </w:r>
            <w:r w:rsidRPr="00057F8C">
              <w:rPr>
                <w:i/>
              </w:rPr>
              <w:t>к</w:t>
            </w:r>
            <w:r w:rsidRPr="00057F8C">
              <w:rPr>
                <w:i/>
              </w:rPr>
              <w:t>ламного зве</w:t>
            </w:r>
            <w:r w:rsidRPr="00057F8C">
              <w:rPr>
                <w:i/>
              </w:rPr>
              <w:t>р</w:t>
            </w:r>
            <w:r w:rsidRPr="00057F8C">
              <w:rPr>
                <w:i/>
              </w:rPr>
              <w:t>нення</w:t>
            </w:r>
          </w:p>
        </w:tc>
      </w:tr>
      <w:tr w:rsidR="008C2D0E" w:rsidRPr="00B2768D" w:rsidTr="00057F8C">
        <w:tc>
          <w:tcPr>
            <w:tcW w:w="567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1871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1871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1871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1871" w:type="dxa"/>
          </w:tcPr>
          <w:p w:rsidR="008C2D0E" w:rsidRPr="00B2768D" w:rsidRDefault="008C2D0E" w:rsidP="00032851">
            <w:pPr>
              <w:pStyle w:val="afe"/>
            </w:pPr>
          </w:p>
        </w:tc>
        <w:tc>
          <w:tcPr>
            <w:tcW w:w="1872" w:type="dxa"/>
          </w:tcPr>
          <w:p w:rsidR="008C2D0E" w:rsidRPr="00B2768D" w:rsidRDefault="008C2D0E" w:rsidP="00032851">
            <w:pPr>
              <w:pStyle w:val="afe"/>
            </w:pPr>
          </w:p>
        </w:tc>
      </w:tr>
    </w:tbl>
    <w:p w:rsidR="008C2D0E" w:rsidRPr="00B2768D" w:rsidRDefault="008C2D0E" w:rsidP="00215955"/>
    <w:p w:rsidR="008C2D0E" w:rsidRPr="00B2768D" w:rsidRDefault="008C2D0E" w:rsidP="00215955">
      <w:r w:rsidRPr="00B2768D">
        <w:t xml:space="preserve">Результатом пункту 5 має стати ринкова (маркетингова) програма, що включає в себе концепції товару, збуту, просування та попередній </w:t>
      </w:r>
      <w:r w:rsidRPr="00B2768D">
        <w:lastRenderedPageBreak/>
        <w:t>аналіз можливостей ціноутворення, спирається на цінності та потреби потенційних клієнтів, конкурентні переваги ідеї, стан та динаміку ринк</w:t>
      </w:r>
      <w:r w:rsidRPr="00B2768D">
        <w:t>о</w:t>
      </w:r>
      <w:r w:rsidRPr="00B2768D">
        <w:t>вого середовища, в межах якого буде впроваджено проект, та відповідну обрану альтернативу ринкової поведінки.</w:t>
      </w:r>
    </w:p>
    <w:p w:rsidR="008C2D0E" w:rsidRPr="000E7C82" w:rsidRDefault="008C2D0E" w:rsidP="000E7C82">
      <w:pPr>
        <w:pStyle w:val="2"/>
        <w:spacing w:before="360" w:after="120"/>
        <w:ind w:firstLine="567"/>
        <w:jc w:val="left"/>
        <w:rPr>
          <w:rStyle w:val="afd"/>
          <w:b/>
          <w:i w:val="0"/>
          <w:iCs/>
        </w:rPr>
      </w:pPr>
      <w:bookmarkStart w:id="8" w:name="_Toc464827420"/>
      <w:r w:rsidRPr="000E7C82">
        <w:rPr>
          <w:rStyle w:val="afd"/>
          <w:b/>
          <w:i w:val="0"/>
          <w:iCs/>
        </w:rPr>
        <w:t>6</w:t>
      </w:r>
      <w:r w:rsidR="00885524">
        <w:rPr>
          <w:rStyle w:val="afd"/>
          <w:b/>
          <w:i w:val="0"/>
          <w:iCs/>
        </w:rPr>
        <w:t>)</w:t>
      </w:r>
      <w:r w:rsidRPr="000E7C82">
        <w:rPr>
          <w:rStyle w:val="afd"/>
          <w:b/>
          <w:i w:val="0"/>
          <w:iCs/>
        </w:rPr>
        <w:t xml:space="preserve"> Висновки</w:t>
      </w:r>
      <w:bookmarkEnd w:id="8"/>
    </w:p>
    <w:p w:rsidR="008C2D0E" w:rsidRPr="00B2768D" w:rsidRDefault="008C2D0E" w:rsidP="00215955">
      <w:r w:rsidRPr="00B2768D">
        <w:t>У висновках узагальнюється проведений аналіз та зазначається:</w:t>
      </w:r>
    </w:p>
    <w:p w:rsidR="008C2D0E" w:rsidRPr="00B2768D" w:rsidRDefault="008C2D0E" w:rsidP="00603624">
      <w:pPr>
        <w:pStyle w:val="a"/>
      </w:pPr>
      <w:r w:rsidRPr="00B2768D">
        <w:t>чи є можливість ринкової комерціалізації проекту (чи наявний п</w:t>
      </w:r>
      <w:r w:rsidRPr="00B2768D">
        <w:t>о</w:t>
      </w:r>
      <w:r w:rsidRPr="00B2768D">
        <w:t>пит, динаміка ринку, рентабельність роботи на ринку);</w:t>
      </w:r>
    </w:p>
    <w:p w:rsidR="008C2D0E" w:rsidRPr="00B2768D" w:rsidRDefault="008C2D0E" w:rsidP="00603624">
      <w:pPr>
        <w:pStyle w:val="a"/>
      </w:pPr>
      <w:r w:rsidRPr="00B2768D">
        <w:t>чи є перспективи впровадження з огляду на потенційні групи клі</w:t>
      </w:r>
      <w:r w:rsidRPr="00B2768D">
        <w:t>є</w:t>
      </w:r>
      <w:r w:rsidRPr="00B2768D">
        <w:t>нтів, бар</w:t>
      </w:r>
      <w:r w:rsidR="00F34E41">
        <w:t>’</w:t>
      </w:r>
      <w:r w:rsidRPr="00B2768D">
        <w:t>єри входження, стан конкуренції, конкурентоспромо</w:t>
      </w:r>
      <w:r w:rsidRPr="00B2768D">
        <w:t>ж</w:t>
      </w:r>
      <w:r w:rsidRPr="00B2768D">
        <w:t>ність проекту;</w:t>
      </w:r>
    </w:p>
    <w:p w:rsidR="008C2D0E" w:rsidRPr="00B2768D" w:rsidRDefault="008C2D0E" w:rsidP="00603624">
      <w:pPr>
        <w:pStyle w:val="a"/>
      </w:pPr>
      <w:r w:rsidRPr="00B2768D">
        <w:t>яку альтернативу (варіант) впровадження доцільно обрати для р</w:t>
      </w:r>
      <w:r w:rsidRPr="00B2768D">
        <w:t>и</w:t>
      </w:r>
      <w:r w:rsidRPr="00B2768D">
        <w:t>нкової реалізації проекту;</w:t>
      </w:r>
    </w:p>
    <w:p w:rsidR="008C2D0E" w:rsidRPr="00B2768D" w:rsidRDefault="008C2D0E" w:rsidP="00603624">
      <w:pPr>
        <w:pStyle w:val="a"/>
      </w:pPr>
      <w:r w:rsidRPr="00B2768D">
        <w:t>чи є доцільною подальша імплементація проекту.</w:t>
      </w:r>
    </w:p>
    <w:p w:rsidR="008C2D0E" w:rsidRPr="00B2768D" w:rsidRDefault="008C2D0E" w:rsidP="00603624"/>
    <w:p w:rsidR="008C2D0E" w:rsidRPr="00B2768D" w:rsidRDefault="008C2D0E" w:rsidP="002A46B5">
      <w:pPr>
        <w:pStyle w:val="1"/>
      </w:pPr>
      <w:r w:rsidRPr="00B2768D">
        <w:rPr>
          <w:sz w:val="28"/>
          <w:szCs w:val="28"/>
        </w:rPr>
        <w:br w:type="page"/>
      </w:r>
      <w:bookmarkStart w:id="9" w:name="_Toc464827421"/>
      <w:r w:rsidRPr="00B2768D">
        <w:lastRenderedPageBreak/>
        <w:t>РЕКОМЕНДОВ</w:t>
      </w:r>
      <w:bookmarkStart w:id="10" w:name="_GoBack"/>
      <w:bookmarkEnd w:id="10"/>
      <w:r w:rsidRPr="00B2768D">
        <w:t>АНА ЛІТЕРАТУРА</w:t>
      </w:r>
      <w:bookmarkEnd w:id="9"/>
    </w:p>
    <w:p w:rsidR="008C2D0E" w:rsidRPr="00B2768D" w:rsidRDefault="008C2D0E" w:rsidP="002A46B5">
      <w:pPr>
        <w:pStyle w:val="a5"/>
        <w:numPr>
          <w:ilvl w:val="0"/>
          <w:numId w:val="32"/>
        </w:numPr>
        <w:ind w:left="426" w:hanging="426"/>
      </w:pPr>
      <w:r w:rsidRPr="00B2768D">
        <w:t xml:space="preserve">Бланк, С. </w:t>
      </w:r>
      <w:proofErr w:type="spellStart"/>
      <w:r w:rsidRPr="00B2768D">
        <w:t>Стартап</w:t>
      </w:r>
      <w:proofErr w:type="spellEnd"/>
      <w:r w:rsidRPr="00B2768D">
        <w:t xml:space="preserve">. </w:t>
      </w:r>
      <w:proofErr w:type="spellStart"/>
      <w:r w:rsidRPr="00B2768D">
        <w:t>Настольная</w:t>
      </w:r>
      <w:proofErr w:type="spellEnd"/>
      <w:r w:rsidRPr="00B2768D">
        <w:t xml:space="preserve"> книга </w:t>
      </w:r>
      <w:proofErr w:type="spellStart"/>
      <w:r w:rsidRPr="00B2768D">
        <w:t>основателя</w:t>
      </w:r>
      <w:proofErr w:type="spellEnd"/>
      <w:r w:rsidRPr="00B2768D">
        <w:t xml:space="preserve"> / С. Бланк, Б. </w:t>
      </w:r>
      <w:proofErr w:type="spellStart"/>
      <w:r w:rsidRPr="00B2768D">
        <w:t>Дорф</w:t>
      </w:r>
      <w:proofErr w:type="spellEnd"/>
      <w:r w:rsidRPr="00B2768D">
        <w:t xml:space="preserve"> ; пер. с англ. Т. </w:t>
      </w:r>
      <w:proofErr w:type="spellStart"/>
      <w:r w:rsidRPr="00B2768D">
        <w:t>Гутман</w:t>
      </w:r>
      <w:proofErr w:type="spellEnd"/>
      <w:r w:rsidRPr="00B2768D">
        <w:t xml:space="preserve">, И. </w:t>
      </w:r>
      <w:proofErr w:type="spellStart"/>
      <w:r w:rsidRPr="00B2768D">
        <w:t>Окунькова</w:t>
      </w:r>
      <w:proofErr w:type="spellEnd"/>
      <w:r w:rsidRPr="00B2768D">
        <w:t xml:space="preserve">, Е. </w:t>
      </w:r>
      <w:proofErr w:type="spellStart"/>
      <w:r w:rsidRPr="00B2768D">
        <w:t>Бакушева</w:t>
      </w:r>
      <w:proofErr w:type="spellEnd"/>
      <w:r w:rsidRPr="00B2768D">
        <w:t>.</w:t>
      </w:r>
      <w:r w:rsidR="00B2768D" w:rsidRPr="00B2768D">
        <w:t xml:space="preserve"> – </w:t>
      </w:r>
      <w:r w:rsidRPr="00B2768D">
        <w:t xml:space="preserve">2-е </w:t>
      </w:r>
      <w:proofErr w:type="spellStart"/>
      <w:r w:rsidRPr="00B2768D">
        <w:t>изд</w:t>
      </w:r>
      <w:proofErr w:type="spellEnd"/>
      <w:r w:rsidRPr="00B2768D">
        <w:t>.</w:t>
      </w:r>
      <w:r w:rsidR="00B2768D" w:rsidRPr="00B2768D">
        <w:t xml:space="preserve"> – </w:t>
      </w:r>
      <w:r w:rsidRPr="00B2768D">
        <w:t>Мос</w:t>
      </w:r>
      <w:r w:rsidRPr="00B2768D">
        <w:t>к</w:t>
      </w:r>
      <w:r w:rsidRPr="00B2768D">
        <w:t>ва</w:t>
      </w:r>
      <w:r w:rsidR="002A46B5">
        <w:t> </w:t>
      </w:r>
      <w:r w:rsidRPr="00B2768D">
        <w:t xml:space="preserve">: </w:t>
      </w:r>
      <w:proofErr w:type="spellStart"/>
      <w:r w:rsidRPr="00B2768D">
        <w:t>Альпина</w:t>
      </w:r>
      <w:proofErr w:type="spellEnd"/>
      <w:r w:rsidRPr="00B2768D">
        <w:t xml:space="preserve"> </w:t>
      </w:r>
      <w:proofErr w:type="spellStart"/>
      <w:r w:rsidRPr="00B2768D">
        <w:t>Паблишер</w:t>
      </w:r>
      <w:proofErr w:type="spellEnd"/>
      <w:r w:rsidRPr="00B2768D">
        <w:t>, 2014.</w:t>
      </w:r>
      <w:r w:rsidR="00B2768D" w:rsidRPr="00B2768D">
        <w:t xml:space="preserve"> – </w:t>
      </w:r>
      <w:r w:rsidRPr="00B2768D">
        <w:t xml:space="preserve">614 с. </w:t>
      </w:r>
    </w:p>
    <w:p w:rsidR="008C2D0E" w:rsidRPr="00B2768D" w:rsidRDefault="008C2D0E" w:rsidP="002A46B5">
      <w:pPr>
        <w:pStyle w:val="a5"/>
        <w:numPr>
          <w:ilvl w:val="0"/>
          <w:numId w:val="32"/>
        </w:numPr>
        <w:ind w:left="426" w:hanging="426"/>
      </w:pPr>
      <w:proofErr w:type="spellStart"/>
      <w:r w:rsidRPr="00B2768D">
        <w:t>Дрейпер</w:t>
      </w:r>
      <w:proofErr w:type="spellEnd"/>
      <w:r w:rsidRPr="00B2768D">
        <w:t xml:space="preserve">, У. </w:t>
      </w:r>
      <w:proofErr w:type="spellStart"/>
      <w:r w:rsidRPr="00B2768D">
        <w:t>Стартапы</w:t>
      </w:r>
      <w:proofErr w:type="spellEnd"/>
      <w:r w:rsidRPr="00B2768D">
        <w:t xml:space="preserve"> : </w:t>
      </w:r>
      <w:proofErr w:type="spellStart"/>
      <w:r w:rsidRPr="00B2768D">
        <w:t>профессиональные</w:t>
      </w:r>
      <w:proofErr w:type="spellEnd"/>
      <w:r w:rsidRPr="00B2768D">
        <w:t xml:space="preserve"> </w:t>
      </w:r>
      <w:proofErr w:type="spellStart"/>
      <w:r w:rsidRPr="00B2768D">
        <w:t>игры</w:t>
      </w:r>
      <w:proofErr w:type="spellEnd"/>
      <w:r w:rsidRPr="00B2768D">
        <w:t xml:space="preserve"> </w:t>
      </w:r>
      <w:proofErr w:type="spellStart"/>
      <w:r w:rsidRPr="00B2768D">
        <w:t>Кремниевой</w:t>
      </w:r>
      <w:proofErr w:type="spellEnd"/>
      <w:r w:rsidRPr="00B2768D">
        <w:t xml:space="preserve"> </w:t>
      </w:r>
      <w:proofErr w:type="spellStart"/>
      <w:r w:rsidRPr="00B2768D">
        <w:t>долины</w:t>
      </w:r>
      <w:proofErr w:type="spellEnd"/>
      <w:r w:rsidRPr="00B2768D">
        <w:t xml:space="preserve"> / У. </w:t>
      </w:r>
      <w:proofErr w:type="spellStart"/>
      <w:r w:rsidRPr="00B2768D">
        <w:t>Дрейпер</w:t>
      </w:r>
      <w:proofErr w:type="spellEnd"/>
      <w:r w:rsidRPr="00B2768D">
        <w:t xml:space="preserve"> ; </w:t>
      </w:r>
      <w:proofErr w:type="spellStart"/>
      <w:r w:rsidRPr="00B2768D">
        <w:t>предисл</w:t>
      </w:r>
      <w:proofErr w:type="spellEnd"/>
      <w:r w:rsidRPr="00B2768D">
        <w:t xml:space="preserve">. Э. </w:t>
      </w:r>
      <w:proofErr w:type="spellStart"/>
      <w:r w:rsidRPr="00B2768D">
        <w:t>Шмидта</w:t>
      </w:r>
      <w:proofErr w:type="spellEnd"/>
      <w:r w:rsidRPr="00B2768D">
        <w:t xml:space="preserve"> ; пер. с англ. В. </w:t>
      </w:r>
      <w:proofErr w:type="spellStart"/>
      <w:r w:rsidRPr="00B2768D">
        <w:t>Егорова</w:t>
      </w:r>
      <w:proofErr w:type="spellEnd"/>
      <w:r w:rsidRPr="00B2768D">
        <w:t>.</w:t>
      </w:r>
      <w:r w:rsidR="00B2768D" w:rsidRPr="00B2768D">
        <w:t xml:space="preserve"> – </w:t>
      </w:r>
      <w:r w:rsidRPr="00B2768D">
        <w:t xml:space="preserve">Москва : </w:t>
      </w:r>
      <w:proofErr w:type="spellStart"/>
      <w:r w:rsidRPr="00B2768D">
        <w:t>Эксмо</w:t>
      </w:r>
      <w:proofErr w:type="spellEnd"/>
      <w:r w:rsidRPr="00B2768D">
        <w:t>, 2012.</w:t>
      </w:r>
      <w:r w:rsidR="00B2768D" w:rsidRPr="00B2768D">
        <w:t xml:space="preserve"> – </w:t>
      </w:r>
      <w:r w:rsidRPr="00B2768D">
        <w:t>378 с.</w:t>
      </w:r>
    </w:p>
    <w:p w:rsidR="008C2D0E" w:rsidRPr="00B2768D" w:rsidRDefault="008C2D0E" w:rsidP="002A46B5">
      <w:pPr>
        <w:pStyle w:val="a5"/>
        <w:numPr>
          <w:ilvl w:val="0"/>
          <w:numId w:val="32"/>
        </w:numPr>
        <w:ind w:left="426" w:hanging="426"/>
      </w:pPr>
      <w:proofErr w:type="spellStart"/>
      <w:r w:rsidRPr="00B2768D">
        <w:t>Коэн</w:t>
      </w:r>
      <w:proofErr w:type="spellEnd"/>
      <w:r w:rsidRPr="00B2768D">
        <w:t xml:space="preserve">, Д. </w:t>
      </w:r>
      <w:proofErr w:type="spellStart"/>
      <w:r w:rsidRPr="00B2768D">
        <w:t>Стартап</w:t>
      </w:r>
      <w:proofErr w:type="spellEnd"/>
      <w:r w:rsidRPr="00B2768D">
        <w:t xml:space="preserve"> в Сети : </w:t>
      </w:r>
      <w:proofErr w:type="spellStart"/>
      <w:r w:rsidRPr="00B2768D">
        <w:t>мастер-классы</w:t>
      </w:r>
      <w:proofErr w:type="spellEnd"/>
      <w:r w:rsidRPr="00B2768D">
        <w:t xml:space="preserve"> </w:t>
      </w:r>
      <w:proofErr w:type="spellStart"/>
      <w:r w:rsidRPr="00B2768D">
        <w:t>успешных</w:t>
      </w:r>
      <w:proofErr w:type="spellEnd"/>
      <w:r w:rsidRPr="00B2768D">
        <w:t xml:space="preserve"> </w:t>
      </w:r>
      <w:proofErr w:type="spellStart"/>
      <w:r w:rsidRPr="00B2768D">
        <w:t>предпринимателей</w:t>
      </w:r>
      <w:proofErr w:type="spellEnd"/>
      <w:r w:rsidRPr="00B2768D">
        <w:t xml:space="preserve"> / Д. </w:t>
      </w:r>
      <w:proofErr w:type="spellStart"/>
      <w:r w:rsidRPr="00B2768D">
        <w:t>Коэн</w:t>
      </w:r>
      <w:proofErr w:type="spellEnd"/>
      <w:r w:rsidRPr="00B2768D">
        <w:t xml:space="preserve">, Б </w:t>
      </w:r>
      <w:proofErr w:type="spellStart"/>
      <w:r w:rsidRPr="00B2768D">
        <w:t>Фелд</w:t>
      </w:r>
      <w:proofErr w:type="spellEnd"/>
      <w:r w:rsidRPr="00B2768D">
        <w:t xml:space="preserve"> ; пер. с англ. М. </w:t>
      </w:r>
      <w:proofErr w:type="spellStart"/>
      <w:r w:rsidRPr="00B2768D">
        <w:t>Иутина</w:t>
      </w:r>
      <w:proofErr w:type="spellEnd"/>
      <w:r w:rsidRPr="00B2768D">
        <w:t>.</w:t>
      </w:r>
      <w:r w:rsidR="00B2768D" w:rsidRPr="00B2768D">
        <w:t xml:space="preserve"> – </w:t>
      </w:r>
      <w:r w:rsidRPr="00B2768D">
        <w:t xml:space="preserve">2-е </w:t>
      </w:r>
      <w:proofErr w:type="spellStart"/>
      <w:r w:rsidRPr="00B2768D">
        <w:t>изд</w:t>
      </w:r>
      <w:proofErr w:type="spellEnd"/>
      <w:r w:rsidRPr="00B2768D">
        <w:t>.</w:t>
      </w:r>
      <w:r w:rsidR="00B2768D" w:rsidRPr="00B2768D">
        <w:t xml:space="preserve"> – </w:t>
      </w:r>
      <w:r w:rsidRPr="00B2768D">
        <w:t xml:space="preserve">Москва : </w:t>
      </w:r>
      <w:proofErr w:type="spellStart"/>
      <w:r w:rsidRPr="00B2768D">
        <w:t>Альп</w:t>
      </w:r>
      <w:r w:rsidRPr="00B2768D">
        <w:t>и</w:t>
      </w:r>
      <w:r w:rsidRPr="00B2768D">
        <w:t>на</w:t>
      </w:r>
      <w:proofErr w:type="spellEnd"/>
      <w:r w:rsidRPr="00B2768D">
        <w:t xml:space="preserve"> </w:t>
      </w:r>
      <w:proofErr w:type="spellStart"/>
      <w:r w:rsidRPr="00B2768D">
        <w:t>Паблишер</w:t>
      </w:r>
      <w:proofErr w:type="spellEnd"/>
      <w:r w:rsidRPr="00B2768D">
        <w:t>, 2013.</w:t>
      </w:r>
      <w:r w:rsidR="00B2768D" w:rsidRPr="00B2768D">
        <w:t xml:space="preserve"> – </w:t>
      </w:r>
      <w:r w:rsidRPr="00B2768D">
        <w:t xml:space="preserve">337 с. </w:t>
      </w:r>
    </w:p>
    <w:p w:rsidR="008C2D0E" w:rsidRPr="00B2768D" w:rsidRDefault="008C2D0E" w:rsidP="002A46B5">
      <w:pPr>
        <w:pStyle w:val="a5"/>
        <w:numPr>
          <w:ilvl w:val="0"/>
          <w:numId w:val="32"/>
        </w:numPr>
        <w:ind w:left="426" w:hanging="426"/>
      </w:pPr>
      <w:proofErr w:type="spellStart"/>
      <w:r w:rsidRPr="00B2768D">
        <w:t>Маллинс</w:t>
      </w:r>
      <w:proofErr w:type="spellEnd"/>
      <w:r w:rsidRPr="00B2768D">
        <w:t xml:space="preserve">, Дж. </w:t>
      </w:r>
      <w:proofErr w:type="spellStart"/>
      <w:r w:rsidRPr="00B2768D">
        <w:t>Поиск</w:t>
      </w:r>
      <w:proofErr w:type="spellEnd"/>
      <w:r w:rsidRPr="00B2768D">
        <w:t xml:space="preserve"> </w:t>
      </w:r>
      <w:proofErr w:type="spellStart"/>
      <w:r w:rsidRPr="00B2768D">
        <w:t>бизнес-модели</w:t>
      </w:r>
      <w:proofErr w:type="spellEnd"/>
      <w:r w:rsidRPr="00B2768D">
        <w:t xml:space="preserve"> : </w:t>
      </w:r>
      <w:proofErr w:type="spellStart"/>
      <w:r w:rsidRPr="00B2768D">
        <w:t>как</w:t>
      </w:r>
      <w:proofErr w:type="spellEnd"/>
      <w:r w:rsidRPr="00B2768D">
        <w:t xml:space="preserve"> спасти </w:t>
      </w:r>
      <w:proofErr w:type="spellStart"/>
      <w:r w:rsidRPr="00B2768D">
        <w:t>стартап</w:t>
      </w:r>
      <w:proofErr w:type="spellEnd"/>
      <w:r w:rsidRPr="00B2768D">
        <w:t xml:space="preserve">, </w:t>
      </w:r>
      <w:proofErr w:type="spellStart"/>
      <w:r w:rsidRPr="00B2768D">
        <w:t>вовремя</w:t>
      </w:r>
      <w:proofErr w:type="spellEnd"/>
      <w:r w:rsidRPr="00B2768D">
        <w:t xml:space="preserve"> </w:t>
      </w:r>
      <w:proofErr w:type="spellStart"/>
      <w:r w:rsidRPr="00B2768D">
        <w:t>сменив</w:t>
      </w:r>
      <w:proofErr w:type="spellEnd"/>
      <w:r w:rsidRPr="00B2768D">
        <w:t xml:space="preserve"> план / Дж. </w:t>
      </w:r>
      <w:proofErr w:type="spellStart"/>
      <w:r w:rsidRPr="00B2768D">
        <w:t>Маллинс</w:t>
      </w:r>
      <w:proofErr w:type="spellEnd"/>
      <w:r w:rsidRPr="00B2768D">
        <w:t xml:space="preserve">, Р. </w:t>
      </w:r>
      <w:proofErr w:type="spellStart"/>
      <w:r w:rsidRPr="00B2768D">
        <w:t>Комисар</w:t>
      </w:r>
      <w:proofErr w:type="spellEnd"/>
      <w:r w:rsidRPr="00B2768D">
        <w:t xml:space="preserve"> ; пер. с англ. М. </w:t>
      </w:r>
      <w:proofErr w:type="spellStart"/>
      <w:r w:rsidRPr="00B2768D">
        <w:t>Пуксант</w:t>
      </w:r>
      <w:proofErr w:type="spellEnd"/>
      <w:r w:rsidRPr="00B2768D">
        <w:t xml:space="preserve"> и Е. </w:t>
      </w:r>
      <w:proofErr w:type="spellStart"/>
      <w:r w:rsidRPr="00B2768D">
        <w:t>Бакушевой</w:t>
      </w:r>
      <w:proofErr w:type="spellEnd"/>
      <w:r w:rsidRPr="00B2768D">
        <w:t>.</w:t>
      </w:r>
      <w:r w:rsidR="00B2768D" w:rsidRPr="00B2768D">
        <w:t xml:space="preserve"> – </w:t>
      </w:r>
      <w:r w:rsidRPr="00B2768D">
        <w:t xml:space="preserve">Москва : Манн, </w:t>
      </w:r>
      <w:proofErr w:type="spellStart"/>
      <w:r w:rsidRPr="00B2768D">
        <w:t>Иванов</w:t>
      </w:r>
      <w:proofErr w:type="spellEnd"/>
      <w:r w:rsidRPr="00B2768D">
        <w:t xml:space="preserve"> и </w:t>
      </w:r>
      <w:proofErr w:type="spellStart"/>
      <w:r w:rsidRPr="00B2768D">
        <w:t>Фербер</w:t>
      </w:r>
      <w:proofErr w:type="spellEnd"/>
      <w:r w:rsidRPr="00B2768D">
        <w:t>, 2012.</w:t>
      </w:r>
      <w:r w:rsidR="00B2768D" w:rsidRPr="00B2768D">
        <w:t xml:space="preserve"> – </w:t>
      </w:r>
      <w:r w:rsidRPr="00B2768D">
        <w:t xml:space="preserve">329 с. </w:t>
      </w:r>
    </w:p>
    <w:p w:rsidR="008C2D0E" w:rsidRPr="00B2768D" w:rsidRDefault="008C2D0E" w:rsidP="002A46B5">
      <w:pPr>
        <w:pStyle w:val="a5"/>
        <w:numPr>
          <w:ilvl w:val="0"/>
          <w:numId w:val="32"/>
        </w:numPr>
        <w:ind w:left="426" w:hanging="426"/>
      </w:pPr>
      <w:proofErr w:type="spellStart"/>
      <w:r w:rsidRPr="00B2768D">
        <w:t>Робемед</w:t>
      </w:r>
      <w:proofErr w:type="spellEnd"/>
      <w:r w:rsidRPr="00B2768D">
        <w:t xml:space="preserve">, Н. </w:t>
      </w:r>
      <w:proofErr w:type="spellStart"/>
      <w:r w:rsidRPr="00B2768D">
        <w:t>Самые</w:t>
      </w:r>
      <w:proofErr w:type="spellEnd"/>
      <w:r w:rsidRPr="00B2768D">
        <w:t xml:space="preserve"> </w:t>
      </w:r>
      <w:proofErr w:type="spellStart"/>
      <w:r w:rsidRPr="00B2768D">
        <w:t>интересные</w:t>
      </w:r>
      <w:proofErr w:type="spellEnd"/>
      <w:r w:rsidRPr="00B2768D">
        <w:t xml:space="preserve"> </w:t>
      </w:r>
      <w:proofErr w:type="spellStart"/>
      <w:r w:rsidRPr="00B2768D">
        <w:t>стартапы</w:t>
      </w:r>
      <w:proofErr w:type="spellEnd"/>
      <w:r w:rsidRPr="00B2768D">
        <w:t xml:space="preserve"> 2013 </w:t>
      </w:r>
      <w:proofErr w:type="spellStart"/>
      <w:r w:rsidRPr="00B2768D">
        <w:t>года</w:t>
      </w:r>
      <w:proofErr w:type="spellEnd"/>
      <w:r w:rsidRPr="00B2768D">
        <w:t xml:space="preserve"> [</w:t>
      </w:r>
      <w:proofErr w:type="spellStart"/>
      <w:r w:rsidRPr="00B2768D">
        <w:t>Электронный</w:t>
      </w:r>
      <w:proofErr w:type="spellEnd"/>
      <w:r w:rsidRPr="00B2768D">
        <w:t xml:space="preserve"> р</w:t>
      </w:r>
      <w:r w:rsidRPr="00B2768D">
        <w:t>е</w:t>
      </w:r>
      <w:r w:rsidRPr="00B2768D">
        <w:t xml:space="preserve">сурс]. – Режим </w:t>
      </w:r>
      <w:proofErr w:type="spellStart"/>
      <w:r w:rsidRPr="00B2768D">
        <w:t>доступа</w:t>
      </w:r>
      <w:proofErr w:type="spellEnd"/>
      <w:r w:rsidRPr="00B2768D">
        <w:t xml:space="preserve">: </w:t>
      </w:r>
      <w:hyperlink r:id="rId10" w:history="1">
        <w:r w:rsidR="002A46B5" w:rsidRPr="00304D4F">
          <w:rPr>
            <w:rStyle w:val="af5"/>
            <w:rFonts w:cs="Bookman Old Style"/>
          </w:rPr>
          <w:t>http://www.forbes.ru/svoi-biznes-photogallery/</w:t>
        </w:r>
        <w:r w:rsidR="002A46B5" w:rsidRPr="00304D4F">
          <w:rPr>
            <w:rStyle w:val="af5"/>
            <w:rFonts w:cs="Bookman Old Style"/>
          </w:rPr>
          <w:br/>
        </w:r>
        <w:proofErr w:type="spellStart"/>
        <w:r w:rsidR="002A46B5" w:rsidRPr="00304D4F">
          <w:rPr>
            <w:rStyle w:val="af5"/>
            <w:rFonts w:cs="Bookman Old Style"/>
          </w:rPr>
          <w:t>startapy</w:t>
        </w:r>
        <w:proofErr w:type="spellEnd"/>
        <w:r w:rsidR="002A46B5" w:rsidRPr="00304D4F">
          <w:rPr>
            <w:rStyle w:val="af5"/>
            <w:rFonts w:cs="Bookman Old Style"/>
          </w:rPr>
          <w:t>/248976-samye-interesnye-startapy-2013-goda/</w:t>
        </w:r>
        <w:proofErr w:type="spellStart"/>
        <w:r w:rsidR="002A46B5" w:rsidRPr="00304D4F">
          <w:rPr>
            <w:rStyle w:val="af5"/>
            <w:rFonts w:cs="Bookman Old Style"/>
          </w:rPr>
          <w:t>photo</w:t>
        </w:r>
        <w:proofErr w:type="spellEnd"/>
        <w:r w:rsidR="002A46B5" w:rsidRPr="00304D4F">
          <w:rPr>
            <w:rStyle w:val="af5"/>
            <w:rFonts w:cs="Bookman Old Style"/>
          </w:rPr>
          <w:t>/1</w:t>
        </w:r>
      </w:hyperlink>
    </w:p>
    <w:p w:rsidR="008C2D0E" w:rsidRPr="00B2768D" w:rsidRDefault="008C2D0E" w:rsidP="002A46B5">
      <w:pPr>
        <w:pStyle w:val="a5"/>
        <w:numPr>
          <w:ilvl w:val="0"/>
          <w:numId w:val="32"/>
        </w:numPr>
        <w:ind w:left="426" w:hanging="426"/>
      </w:pPr>
      <w:r w:rsidRPr="00B2768D">
        <w:t xml:space="preserve">Статистика </w:t>
      </w:r>
      <w:proofErr w:type="spellStart"/>
      <w:r w:rsidRPr="00B2768D">
        <w:t>смертности</w:t>
      </w:r>
      <w:proofErr w:type="spellEnd"/>
      <w:r w:rsidRPr="00B2768D">
        <w:t xml:space="preserve"> и </w:t>
      </w:r>
      <w:proofErr w:type="spellStart"/>
      <w:r w:rsidRPr="00B2768D">
        <w:t>советы</w:t>
      </w:r>
      <w:proofErr w:type="spellEnd"/>
      <w:r w:rsidRPr="00B2768D">
        <w:t xml:space="preserve"> по </w:t>
      </w:r>
      <w:proofErr w:type="spellStart"/>
      <w:r w:rsidRPr="00B2768D">
        <w:t>безопасности</w:t>
      </w:r>
      <w:proofErr w:type="spellEnd"/>
      <w:r w:rsidRPr="00B2768D">
        <w:t xml:space="preserve"> для </w:t>
      </w:r>
      <w:proofErr w:type="spellStart"/>
      <w:r w:rsidRPr="00B2768D">
        <w:t>стартапов</w:t>
      </w:r>
      <w:proofErr w:type="spellEnd"/>
      <w:r w:rsidRPr="00B2768D">
        <w:t xml:space="preserve"> [</w:t>
      </w:r>
      <w:proofErr w:type="spellStart"/>
      <w:r w:rsidRPr="00B2768D">
        <w:t>Эл</w:t>
      </w:r>
      <w:r w:rsidRPr="00B2768D">
        <w:t>е</w:t>
      </w:r>
      <w:r w:rsidRPr="00B2768D">
        <w:t>ктронный</w:t>
      </w:r>
      <w:proofErr w:type="spellEnd"/>
      <w:r w:rsidRPr="00B2768D">
        <w:t xml:space="preserve"> ресурс]. – Режим </w:t>
      </w:r>
      <w:proofErr w:type="spellStart"/>
      <w:r w:rsidRPr="00B2768D">
        <w:t>доступа</w:t>
      </w:r>
      <w:proofErr w:type="spellEnd"/>
      <w:r w:rsidRPr="00B2768D">
        <w:t>:</w:t>
      </w:r>
      <w:r w:rsidR="002A46B5">
        <w:t xml:space="preserve"> </w:t>
      </w:r>
      <w:hyperlink r:id="rId11" w:history="1">
        <w:r w:rsidR="002A46B5" w:rsidRPr="00304D4F">
          <w:rPr>
            <w:rStyle w:val="af5"/>
            <w:rFonts w:cs="Bookman Old Style"/>
          </w:rPr>
          <w:t>https://vc.ru/p/startup-eset</w:t>
        </w:r>
      </w:hyperlink>
    </w:p>
    <w:p w:rsidR="008C2D0E" w:rsidRPr="00B2768D" w:rsidRDefault="008C2D0E" w:rsidP="002A46B5">
      <w:pPr>
        <w:pStyle w:val="a5"/>
        <w:numPr>
          <w:ilvl w:val="0"/>
          <w:numId w:val="32"/>
        </w:numPr>
        <w:ind w:left="426" w:hanging="426"/>
      </w:pPr>
      <w:r w:rsidRPr="00B2768D">
        <w:t xml:space="preserve">Статистика указала на </w:t>
      </w:r>
      <w:proofErr w:type="spellStart"/>
      <w:r w:rsidRPr="00B2768D">
        <w:t>условия</w:t>
      </w:r>
      <w:proofErr w:type="spellEnd"/>
      <w:r w:rsidRPr="00B2768D">
        <w:t xml:space="preserve"> для </w:t>
      </w:r>
      <w:proofErr w:type="spellStart"/>
      <w:r w:rsidRPr="00B2768D">
        <w:t>появления</w:t>
      </w:r>
      <w:proofErr w:type="spellEnd"/>
      <w:r w:rsidRPr="00B2768D">
        <w:t xml:space="preserve"> </w:t>
      </w:r>
      <w:proofErr w:type="spellStart"/>
      <w:r w:rsidRPr="00B2768D">
        <w:t>стартапов</w:t>
      </w:r>
      <w:proofErr w:type="spellEnd"/>
      <w:r w:rsidRPr="00B2768D">
        <w:t xml:space="preserve">, </w:t>
      </w:r>
      <w:proofErr w:type="spellStart"/>
      <w:r w:rsidRPr="00B2768D">
        <w:t>успешных</w:t>
      </w:r>
      <w:proofErr w:type="spellEnd"/>
      <w:r w:rsidRPr="00B2768D">
        <w:t xml:space="preserve"> </w:t>
      </w:r>
      <w:proofErr w:type="spellStart"/>
      <w:r w:rsidRPr="00B2768D">
        <w:t>как</w:t>
      </w:r>
      <w:proofErr w:type="spellEnd"/>
      <w:r w:rsidRPr="00B2768D">
        <w:t xml:space="preserve"> </w:t>
      </w:r>
      <w:proofErr w:type="spellStart"/>
      <w:r w:rsidRPr="00B2768D">
        <w:t>Google</w:t>
      </w:r>
      <w:proofErr w:type="spellEnd"/>
      <w:r w:rsidRPr="00B2768D">
        <w:t xml:space="preserve"> и </w:t>
      </w:r>
      <w:proofErr w:type="spellStart"/>
      <w:r w:rsidRPr="00B2768D">
        <w:t>Facebook</w:t>
      </w:r>
      <w:proofErr w:type="spellEnd"/>
      <w:r w:rsidRPr="00B2768D">
        <w:t xml:space="preserve"> [</w:t>
      </w:r>
      <w:proofErr w:type="spellStart"/>
      <w:r w:rsidRPr="00B2768D">
        <w:t>Электронный</w:t>
      </w:r>
      <w:proofErr w:type="spellEnd"/>
      <w:r w:rsidRPr="00B2768D">
        <w:t xml:space="preserve"> ресурс]. – Режим </w:t>
      </w:r>
      <w:proofErr w:type="spellStart"/>
      <w:r w:rsidRPr="00B2768D">
        <w:t>доступа</w:t>
      </w:r>
      <w:proofErr w:type="spellEnd"/>
      <w:r w:rsidRPr="00B2768D">
        <w:t xml:space="preserve">: </w:t>
      </w:r>
      <w:hyperlink r:id="rId12" w:history="1">
        <w:r w:rsidR="002A46B5" w:rsidRPr="00304D4F">
          <w:rPr>
            <w:rStyle w:val="af5"/>
            <w:rFonts w:cs="Bookman Old Style"/>
          </w:rPr>
          <w:t>https://naked-science.ru/article/sci/statistika-ukazala-na-usloviya</w:t>
        </w:r>
      </w:hyperlink>
    </w:p>
    <w:p w:rsidR="008C2D0E" w:rsidRPr="00B2768D" w:rsidRDefault="008C2D0E" w:rsidP="002A46B5">
      <w:pPr>
        <w:pStyle w:val="a5"/>
        <w:numPr>
          <w:ilvl w:val="0"/>
          <w:numId w:val="32"/>
        </w:numPr>
        <w:ind w:left="426" w:hanging="426"/>
      </w:pPr>
      <w:proofErr w:type="spellStart"/>
      <w:r w:rsidRPr="00B2768D">
        <w:t>Тиль</w:t>
      </w:r>
      <w:proofErr w:type="spellEnd"/>
      <w:r w:rsidRPr="00B2768D">
        <w:t xml:space="preserve">, П. От нуля к </w:t>
      </w:r>
      <w:proofErr w:type="spellStart"/>
      <w:r w:rsidRPr="00B2768D">
        <w:t>единице</w:t>
      </w:r>
      <w:proofErr w:type="spellEnd"/>
      <w:r w:rsidRPr="00B2768D">
        <w:t xml:space="preserve"> : </w:t>
      </w:r>
      <w:proofErr w:type="spellStart"/>
      <w:r w:rsidRPr="00B2768D">
        <w:t>как</w:t>
      </w:r>
      <w:proofErr w:type="spellEnd"/>
      <w:r w:rsidRPr="00B2768D">
        <w:t xml:space="preserve"> </w:t>
      </w:r>
      <w:proofErr w:type="spellStart"/>
      <w:r w:rsidRPr="00B2768D">
        <w:t>создать</w:t>
      </w:r>
      <w:proofErr w:type="spellEnd"/>
      <w:r w:rsidRPr="00B2768D">
        <w:t xml:space="preserve"> </w:t>
      </w:r>
      <w:proofErr w:type="spellStart"/>
      <w:r w:rsidRPr="00B2768D">
        <w:t>стартап</w:t>
      </w:r>
      <w:proofErr w:type="spellEnd"/>
      <w:r w:rsidRPr="00B2768D">
        <w:t xml:space="preserve">, </w:t>
      </w:r>
      <w:proofErr w:type="spellStart"/>
      <w:r w:rsidRPr="00B2768D">
        <w:t>который</w:t>
      </w:r>
      <w:proofErr w:type="spellEnd"/>
      <w:r w:rsidRPr="00B2768D">
        <w:t xml:space="preserve"> </w:t>
      </w:r>
      <w:proofErr w:type="spellStart"/>
      <w:r w:rsidRPr="00B2768D">
        <w:t>изменит</w:t>
      </w:r>
      <w:proofErr w:type="spellEnd"/>
      <w:r w:rsidRPr="00B2768D">
        <w:t xml:space="preserve"> </w:t>
      </w:r>
      <w:proofErr w:type="spellStart"/>
      <w:r w:rsidRPr="00B2768D">
        <w:t>будущее</w:t>
      </w:r>
      <w:proofErr w:type="spellEnd"/>
      <w:r w:rsidRPr="00B2768D">
        <w:t xml:space="preserve"> / П. </w:t>
      </w:r>
      <w:proofErr w:type="spellStart"/>
      <w:r w:rsidRPr="00B2768D">
        <w:t>Тиль</w:t>
      </w:r>
      <w:proofErr w:type="spellEnd"/>
      <w:r w:rsidRPr="00B2768D">
        <w:t xml:space="preserve">, Б. </w:t>
      </w:r>
      <w:proofErr w:type="spellStart"/>
      <w:r w:rsidRPr="00B2768D">
        <w:t>Мастерс</w:t>
      </w:r>
      <w:proofErr w:type="spellEnd"/>
      <w:r w:rsidRPr="00B2768D">
        <w:t xml:space="preserve">; </w:t>
      </w:r>
      <w:proofErr w:type="spellStart"/>
      <w:r w:rsidRPr="00B2768D">
        <w:t>перевод</w:t>
      </w:r>
      <w:proofErr w:type="spellEnd"/>
      <w:r w:rsidRPr="00B2768D">
        <w:t xml:space="preserve"> с англ.</w:t>
      </w:r>
      <w:r w:rsidR="00B2768D" w:rsidRPr="00B2768D">
        <w:t xml:space="preserve"> – </w:t>
      </w:r>
      <w:r w:rsidRPr="00B2768D">
        <w:t xml:space="preserve">Москва : </w:t>
      </w:r>
      <w:proofErr w:type="spellStart"/>
      <w:r w:rsidRPr="00B2768D">
        <w:t>Альпина</w:t>
      </w:r>
      <w:proofErr w:type="spellEnd"/>
      <w:r w:rsidRPr="00B2768D">
        <w:t xml:space="preserve"> </w:t>
      </w:r>
      <w:proofErr w:type="spellStart"/>
      <w:r w:rsidRPr="00B2768D">
        <w:t>п</w:t>
      </w:r>
      <w:r w:rsidRPr="00B2768D">
        <w:t>а</w:t>
      </w:r>
      <w:r w:rsidRPr="00B2768D">
        <w:t>блишер</w:t>
      </w:r>
      <w:proofErr w:type="spellEnd"/>
      <w:r w:rsidRPr="00B2768D">
        <w:t>, 2015.</w:t>
      </w:r>
      <w:r w:rsidR="00B2768D" w:rsidRPr="00B2768D">
        <w:t xml:space="preserve"> – </w:t>
      </w:r>
      <w:r w:rsidRPr="00B2768D">
        <w:t>188 с.</w:t>
      </w:r>
    </w:p>
    <w:p w:rsidR="008C2D0E" w:rsidRPr="00B2768D" w:rsidRDefault="008C2D0E" w:rsidP="002A46B5">
      <w:pPr>
        <w:pStyle w:val="a5"/>
        <w:numPr>
          <w:ilvl w:val="0"/>
          <w:numId w:val="32"/>
        </w:numPr>
        <w:ind w:left="426" w:hanging="426"/>
      </w:pPr>
      <w:proofErr w:type="spellStart"/>
      <w:r w:rsidRPr="00B2768D">
        <w:t>Харниш</w:t>
      </w:r>
      <w:proofErr w:type="spellEnd"/>
      <w:r w:rsidRPr="00B2768D">
        <w:t xml:space="preserve">, В. Правила </w:t>
      </w:r>
      <w:proofErr w:type="spellStart"/>
      <w:r w:rsidRPr="00B2768D">
        <w:t>прибыльных</w:t>
      </w:r>
      <w:proofErr w:type="spellEnd"/>
      <w:r w:rsidRPr="00B2768D">
        <w:t xml:space="preserve"> </w:t>
      </w:r>
      <w:proofErr w:type="spellStart"/>
      <w:r w:rsidRPr="00B2768D">
        <w:t>стартапов</w:t>
      </w:r>
      <w:proofErr w:type="spellEnd"/>
      <w:r w:rsidRPr="00B2768D">
        <w:t xml:space="preserve"> : </w:t>
      </w:r>
      <w:proofErr w:type="spellStart"/>
      <w:r w:rsidRPr="00B2768D">
        <w:t>как</w:t>
      </w:r>
      <w:proofErr w:type="spellEnd"/>
      <w:r w:rsidRPr="00B2768D">
        <w:t xml:space="preserve"> </w:t>
      </w:r>
      <w:proofErr w:type="spellStart"/>
      <w:r w:rsidRPr="00B2768D">
        <w:t>расти</w:t>
      </w:r>
      <w:proofErr w:type="spellEnd"/>
      <w:r w:rsidRPr="00B2768D">
        <w:t xml:space="preserve"> и </w:t>
      </w:r>
      <w:proofErr w:type="spellStart"/>
      <w:r w:rsidRPr="00B2768D">
        <w:t>зарабат</w:t>
      </w:r>
      <w:r w:rsidRPr="00B2768D">
        <w:t>ы</w:t>
      </w:r>
      <w:r w:rsidRPr="00B2768D">
        <w:t>вать</w:t>
      </w:r>
      <w:proofErr w:type="spellEnd"/>
      <w:r w:rsidRPr="00B2768D">
        <w:t xml:space="preserve"> </w:t>
      </w:r>
      <w:proofErr w:type="spellStart"/>
      <w:r w:rsidRPr="00B2768D">
        <w:t>деньги</w:t>
      </w:r>
      <w:proofErr w:type="spellEnd"/>
      <w:r w:rsidRPr="00B2768D">
        <w:t xml:space="preserve"> / В. </w:t>
      </w:r>
      <w:proofErr w:type="spellStart"/>
      <w:r w:rsidRPr="00B2768D">
        <w:t>Харниш</w:t>
      </w:r>
      <w:proofErr w:type="spellEnd"/>
      <w:r w:rsidRPr="00B2768D">
        <w:t xml:space="preserve"> ; пер. с англ. В. </w:t>
      </w:r>
      <w:proofErr w:type="spellStart"/>
      <w:r w:rsidRPr="00B2768D">
        <w:t>Хозинского</w:t>
      </w:r>
      <w:proofErr w:type="spellEnd"/>
      <w:r w:rsidRPr="00B2768D">
        <w:t>.</w:t>
      </w:r>
      <w:r w:rsidR="00B2768D" w:rsidRPr="00B2768D">
        <w:t xml:space="preserve"> – </w:t>
      </w:r>
      <w:r w:rsidRPr="00B2768D">
        <w:t xml:space="preserve">Москва : Манн, </w:t>
      </w:r>
      <w:proofErr w:type="spellStart"/>
      <w:r w:rsidRPr="00B2768D">
        <w:t>Иванов</w:t>
      </w:r>
      <w:proofErr w:type="spellEnd"/>
      <w:r w:rsidRPr="00B2768D">
        <w:t xml:space="preserve"> и </w:t>
      </w:r>
      <w:proofErr w:type="spellStart"/>
      <w:r w:rsidRPr="00B2768D">
        <w:t>Фербер</w:t>
      </w:r>
      <w:proofErr w:type="spellEnd"/>
      <w:r w:rsidRPr="00B2768D">
        <w:t>, 2012.</w:t>
      </w:r>
      <w:r w:rsidR="00B2768D" w:rsidRPr="00B2768D">
        <w:t xml:space="preserve"> – </w:t>
      </w:r>
      <w:r w:rsidRPr="00B2768D">
        <w:t xml:space="preserve">279 с. </w:t>
      </w:r>
    </w:p>
    <w:p w:rsidR="008C2D0E" w:rsidRPr="00B2768D" w:rsidRDefault="008C2D0E" w:rsidP="002A46B5">
      <w:pPr>
        <w:pStyle w:val="a5"/>
        <w:numPr>
          <w:ilvl w:val="0"/>
          <w:numId w:val="32"/>
        </w:numPr>
        <w:ind w:left="426" w:hanging="426"/>
      </w:pPr>
      <w:proofErr w:type="spellStart"/>
      <w:r w:rsidRPr="00B2768D">
        <w:t>Экланд</w:t>
      </w:r>
      <w:proofErr w:type="spellEnd"/>
      <w:r w:rsidRPr="00B2768D">
        <w:t xml:space="preserve"> С. </w:t>
      </w:r>
      <w:proofErr w:type="spellStart"/>
      <w:r w:rsidRPr="00B2768D">
        <w:t>Ангелы</w:t>
      </w:r>
      <w:proofErr w:type="spellEnd"/>
      <w:r w:rsidRPr="00B2768D">
        <w:t xml:space="preserve">, </w:t>
      </w:r>
      <w:proofErr w:type="spellStart"/>
      <w:r w:rsidRPr="00B2768D">
        <w:t>драконы</w:t>
      </w:r>
      <w:proofErr w:type="spellEnd"/>
      <w:r w:rsidRPr="00B2768D">
        <w:t xml:space="preserve"> и </w:t>
      </w:r>
      <w:proofErr w:type="spellStart"/>
      <w:r w:rsidRPr="00B2768D">
        <w:t>стервятники</w:t>
      </w:r>
      <w:proofErr w:type="spellEnd"/>
      <w:r w:rsidRPr="00B2768D">
        <w:t xml:space="preserve"> : </w:t>
      </w:r>
      <w:proofErr w:type="spellStart"/>
      <w:r w:rsidRPr="00B2768D">
        <w:t>как</w:t>
      </w:r>
      <w:proofErr w:type="spellEnd"/>
      <w:r w:rsidRPr="00B2768D">
        <w:t xml:space="preserve"> </w:t>
      </w:r>
      <w:proofErr w:type="spellStart"/>
      <w:r w:rsidRPr="00B2768D">
        <w:t>привлечь</w:t>
      </w:r>
      <w:proofErr w:type="spellEnd"/>
      <w:r w:rsidRPr="00B2768D">
        <w:t xml:space="preserve"> </w:t>
      </w:r>
      <w:proofErr w:type="spellStart"/>
      <w:r w:rsidRPr="00B2768D">
        <w:t>правильных</w:t>
      </w:r>
      <w:proofErr w:type="spellEnd"/>
      <w:r w:rsidRPr="00B2768D">
        <w:t xml:space="preserve"> </w:t>
      </w:r>
      <w:proofErr w:type="spellStart"/>
      <w:r w:rsidRPr="00B2768D">
        <w:t>инвесторов</w:t>
      </w:r>
      <w:proofErr w:type="spellEnd"/>
      <w:r w:rsidRPr="00B2768D">
        <w:t xml:space="preserve"> в </w:t>
      </w:r>
      <w:proofErr w:type="spellStart"/>
      <w:r w:rsidRPr="00B2768D">
        <w:t>свой</w:t>
      </w:r>
      <w:proofErr w:type="spellEnd"/>
      <w:r w:rsidRPr="00B2768D">
        <w:t xml:space="preserve"> </w:t>
      </w:r>
      <w:proofErr w:type="spellStart"/>
      <w:r w:rsidRPr="00B2768D">
        <w:t>стартап</w:t>
      </w:r>
      <w:proofErr w:type="spellEnd"/>
      <w:r w:rsidRPr="00B2768D">
        <w:t xml:space="preserve"> и </w:t>
      </w:r>
      <w:proofErr w:type="spellStart"/>
      <w:r w:rsidRPr="00B2768D">
        <w:t>сохранить</w:t>
      </w:r>
      <w:proofErr w:type="spellEnd"/>
      <w:r w:rsidRPr="00B2768D">
        <w:t xml:space="preserve"> </w:t>
      </w:r>
      <w:proofErr w:type="spellStart"/>
      <w:r w:rsidRPr="00B2768D">
        <w:t>бизнес</w:t>
      </w:r>
      <w:proofErr w:type="spellEnd"/>
      <w:r w:rsidRPr="00B2768D">
        <w:t xml:space="preserve"> / С. </w:t>
      </w:r>
      <w:proofErr w:type="spellStart"/>
      <w:r w:rsidRPr="00B2768D">
        <w:t>Экланд</w:t>
      </w:r>
      <w:proofErr w:type="spellEnd"/>
      <w:r w:rsidRPr="00B2768D">
        <w:t xml:space="preserve"> ; пер. с англ. О. </w:t>
      </w:r>
      <w:proofErr w:type="spellStart"/>
      <w:r w:rsidRPr="00B2768D">
        <w:t>Терентьевой</w:t>
      </w:r>
      <w:proofErr w:type="spellEnd"/>
      <w:r w:rsidRPr="00B2768D">
        <w:t>.</w:t>
      </w:r>
      <w:r w:rsidR="00B2768D" w:rsidRPr="00B2768D">
        <w:t xml:space="preserve"> – </w:t>
      </w:r>
      <w:r w:rsidRPr="00B2768D">
        <w:t xml:space="preserve">Москва : Манн, </w:t>
      </w:r>
      <w:proofErr w:type="spellStart"/>
      <w:r w:rsidRPr="00B2768D">
        <w:t>Иванов</w:t>
      </w:r>
      <w:proofErr w:type="spellEnd"/>
      <w:r w:rsidRPr="00B2768D">
        <w:t xml:space="preserve"> и </w:t>
      </w:r>
      <w:proofErr w:type="spellStart"/>
      <w:r w:rsidRPr="00B2768D">
        <w:t>Фербер</w:t>
      </w:r>
      <w:proofErr w:type="spellEnd"/>
      <w:r w:rsidRPr="00B2768D">
        <w:t>, 2011.</w:t>
      </w:r>
      <w:r w:rsidR="00B2768D" w:rsidRPr="00B2768D">
        <w:t xml:space="preserve"> – </w:t>
      </w:r>
      <w:r w:rsidRPr="00B2768D">
        <w:t>275</w:t>
      </w:r>
      <w:r w:rsidR="002A46B5">
        <w:t> </w:t>
      </w:r>
      <w:r w:rsidRPr="00B2768D">
        <w:t>с.</w:t>
      </w:r>
    </w:p>
    <w:p w:rsidR="008C2D0E" w:rsidRPr="00B2768D" w:rsidRDefault="008C2D0E" w:rsidP="00215955"/>
    <w:p w:rsidR="008C2D0E" w:rsidRPr="002A46B5" w:rsidRDefault="008C2D0E" w:rsidP="002A46B5">
      <w:pPr>
        <w:ind w:firstLine="426"/>
        <w:rPr>
          <w:rStyle w:val="afd"/>
          <w:b w:val="0"/>
          <w:i w:val="0"/>
        </w:rPr>
      </w:pPr>
      <w:r w:rsidRPr="002A46B5">
        <w:rPr>
          <w:rStyle w:val="afd"/>
          <w:b w:val="0"/>
          <w:i w:val="0"/>
        </w:rPr>
        <w:t>Додаткова література:</w:t>
      </w:r>
    </w:p>
    <w:p w:rsidR="008C2D0E" w:rsidRPr="00B2768D" w:rsidRDefault="008C2D0E" w:rsidP="002A46B5">
      <w:pPr>
        <w:pStyle w:val="a5"/>
        <w:numPr>
          <w:ilvl w:val="0"/>
          <w:numId w:val="33"/>
        </w:numPr>
        <w:ind w:left="426" w:hanging="426"/>
      </w:pPr>
      <w:proofErr w:type="spellStart"/>
      <w:r w:rsidRPr="00B2768D">
        <w:t>Цибульов</w:t>
      </w:r>
      <w:proofErr w:type="spellEnd"/>
      <w:r w:rsidRPr="00B2768D">
        <w:t xml:space="preserve"> П. М. Управління інтелектуальною власністю : монографія/ </w:t>
      </w:r>
      <w:proofErr w:type="spellStart"/>
      <w:r w:rsidRPr="00B2768D">
        <w:t>Цибульов</w:t>
      </w:r>
      <w:proofErr w:type="spellEnd"/>
      <w:r w:rsidRPr="00B2768D">
        <w:t xml:space="preserve"> П. М., </w:t>
      </w:r>
      <w:proofErr w:type="spellStart"/>
      <w:r w:rsidRPr="00B2768D">
        <w:t>Чеботарьов</w:t>
      </w:r>
      <w:proofErr w:type="spellEnd"/>
      <w:r w:rsidRPr="00B2768D">
        <w:t xml:space="preserve"> В. П., </w:t>
      </w:r>
      <w:proofErr w:type="spellStart"/>
      <w:r w:rsidRPr="00B2768D">
        <w:t>Зінов</w:t>
      </w:r>
      <w:proofErr w:type="spellEnd"/>
      <w:r w:rsidRPr="00B2768D">
        <w:t xml:space="preserve"> В. Г. , </w:t>
      </w:r>
      <w:proofErr w:type="spellStart"/>
      <w:r w:rsidRPr="00B2768D">
        <w:t>Суїні</w:t>
      </w:r>
      <w:proofErr w:type="spellEnd"/>
      <w:r w:rsidRPr="00B2768D">
        <w:t xml:space="preserve"> Ю., за ред. П. М. </w:t>
      </w:r>
      <w:proofErr w:type="spellStart"/>
      <w:r w:rsidRPr="00B2768D">
        <w:t>Цибульова</w:t>
      </w:r>
      <w:proofErr w:type="spellEnd"/>
      <w:r w:rsidRPr="00B2768D">
        <w:t xml:space="preserve">. – К. : </w:t>
      </w:r>
      <w:r w:rsidR="004B18CD">
        <w:t>«</w:t>
      </w:r>
      <w:r w:rsidRPr="00B2768D">
        <w:t>К. І. С.</w:t>
      </w:r>
      <w:r w:rsidR="004B18CD">
        <w:t>»</w:t>
      </w:r>
      <w:r w:rsidRPr="00B2768D">
        <w:t>, 2005. – 448 с.</w:t>
      </w:r>
    </w:p>
    <w:p w:rsidR="008C2D0E" w:rsidRPr="00B2768D" w:rsidRDefault="008C2D0E" w:rsidP="002A46B5">
      <w:pPr>
        <w:pStyle w:val="a5"/>
        <w:numPr>
          <w:ilvl w:val="0"/>
          <w:numId w:val="33"/>
        </w:numPr>
        <w:ind w:left="426" w:hanging="426"/>
      </w:pPr>
      <w:proofErr w:type="spellStart"/>
      <w:r w:rsidRPr="00B2768D">
        <w:t>Квашнин</w:t>
      </w:r>
      <w:proofErr w:type="spellEnd"/>
      <w:r w:rsidRPr="00B2768D">
        <w:t xml:space="preserve"> А. </w:t>
      </w:r>
      <w:proofErr w:type="spellStart"/>
      <w:r w:rsidRPr="00B2768D">
        <w:t>Как</w:t>
      </w:r>
      <w:proofErr w:type="spellEnd"/>
      <w:r w:rsidRPr="00B2768D">
        <w:t xml:space="preserve"> управлять портфелем </w:t>
      </w:r>
      <w:proofErr w:type="spellStart"/>
      <w:r w:rsidRPr="00B2768D">
        <w:t>технологий</w:t>
      </w:r>
      <w:proofErr w:type="spellEnd"/>
      <w:r w:rsidRPr="00B2768D">
        <w:t xml:space="preserve"> и </w:t>
      </w:r>
      <w:proofErr w:type="spellStart"/>
      <w:r w:rsidRPr="00B2768D">
        <w:t>интеллектуальной</w:t>
      </w:r>
      <w:proofErr w:type="spellEnd"/>
      <w:r w:rsidRPr="00B2768D">
        <w:t xml:space="preserve"> </w:t>
      </w:r>
      <w:proofErr w:type="spellStart"/>
      <w:r w:rsidRPr="00B2768D">
        <w:t>собственностью</w:t>
      </w:r>
      <w:proofErr w:type="spellEnd"/>
      <w:r w:rsidRPr="00B2768D">
        <w:t xml:space="preserve"> : </w:t>
      </w:r>
      <w:proofErr w:type="spellStart"/>
      <w:r w:rsidRPr="00B2768D">
        <w:t>серия</w:t>
      </w:r>
      <w:proofErr w:type="spellEnd"/>
      <w:r w:rsidRPr="00B2768D">
        <w:t xml:space="preserve"> </w:t>
      </w:r>
      <w:proofErr w:type="spellStart"/>
      <w:r w:rsidRPr="00B2768D">
        <w:t>методических</w:t>
      </w:r>
      <w:proofErr w:type="spellEnd"/>
      <w:r w:rsidRPr="00B2768D">
        <w:t xml:space="preserve"> </w:t>
      </w:r>
      <w:proofErr w:type="spellStart"/>
      <w:r w:rsidRPr="00B2768D">
        <w:t>материалов</w:t>
      </w:r>
      <w:proofErr w:type="spellEnd"/>
      <w:r w:rsidRPr="00B2768D">
        <w:t xml:space="preserve"> </w:t>
      </w:r>
      <w:r w:rsidR="004B18CD">
        <w:t>«</w:t>
      </w:r>
      <w:proofErr w:type="spellStart"/>
      <w:r w:rsidRPr="00B2768D">
        <w:t>Практические</w:t>
      </w:r>
      <w:proofErr w:type="spellEnd"/>
      <w:r w:rsidRPr="00B2768D">
        <w:t xml:space="preserve"> </w:t>
      </w:r>
      <w:proofErr w:type="spellStart"/>
      <w:r w:rsidRPr="00B2768D">
        <w:t>р</w:t>
      </w:r>
      <w:r w:rsidRPr="00B2768D">
        <w:t>у</w:t>
      </w:r>
      <w:r w:rsidRPr="00B2768D">
        <w:t>ководства</w:t>
      </w:r>
      <w:proofErr w:type="spellEnd"/>
      <w:r w:rsidRPr="00B2768D">
        <w:t xml:space="preserve"> для </w:t>
      </w:r>
      <w:proofErr w:type="spellStart"/>
      <w:r w:rsidRPr="00B2768D">
        <w:t>центров</w:t>
      </w:r>
      <w:proofErr w:type="spellEnd"/>
      <w:r w:rsidRPr="00B2768D">
        <w:t xml:space="preserve"> </w:t>
      </w:r>
      <w:proofErr w:type="spellStart"/>
      <w:r w:rsidRPr="00B2768D">
        <w:t>коммерциализации</w:t>
      </w:r>
      <w:proofErr w:type="spellEnd"/>
      <w:r w:rsidRPr="00B2768D">
        <w:t xml:space="preserve"> </w:t>
      </w:r>
      <w:proofErr w:type="spellStart"/>
      <w:r w:rsidRPr="00B2768D">
        <w:t>технологий</w:t>
      </w:r>
      <w:proofErr w:type="spellEnd"/>
      <w:r w:rsidR="004B18CD">
        <w:t>»</w:t>
      </w:r>
      <w:r w:rsidRPr="00B2768D">
        <w:t xml:space="preserve"> /</w:t>
      </w:r>
      <w:r w:rsidR="002A46B5">
        <w:t xml:space="preserve"> </w:t>
      </w:r>
      <w:proofErr w:type="spellStart"/>
      <w:r w:rsidRPr="00B2768D">
        <w:t>под</w:t>
      </w:r>
      <w:proofErr w:type="spellEnd"/>
      <w:r w:rsidRPr="00B2768D">
        <w:t xml:space="preserve"> рук. П.</w:t>
      </w:r>
      <w:r w:rsidR="002A46B5">
        <w:t> </w:t>
      </w:r>
      <w:proofErr w:type="spellStart"/>
      <w:r w:rsidRPr="00B2768D">
        <w:t>Линдхольма</w:t>
      </w:r>
      <w:proofErr w:type="spellEnd"/>
      <w:r w:rsidRPr="00B2768D">
        <w:t xml:space="preserve">, проект </w:t>
      </w:r>
      <w:proofErr w:type="spellStart"/>
      <w:r w:rsidRPr="00B2768D">
        <w:t>EuropeАid</w:t>
      </w:r>
      <w:proofErr w:type="spellEnd"/>
      <w:r w:rsidRPr="00B2768D">
        <w:t xml:space="preserve"> </w:t>
      </w:r>
      <w:r w:rsidR="004B18CD">
        <w:t>«</w:t>
      </w:r>
      <w:r w:rsidRPr="00B2768D">
        <w:t xml:space="preserve">Наука и </w:t>
      </w:r>
      <w:proofErr w:type="spellStart"/>
      <w:r w:rsidRPr="00B2768D">
        <w:t>коммерциализация</w:t>
      </w:r>
      <w:proofErr w:type="spellEnd"/>
      <w:r w:rsidRPr="00B2768D">
        <w:t xml:space="preserve"> </w:t>
      </w:r>
      <w:proofErr w:type="spellStart"/>
      <w:r w:rsidRPr="00B2768D">
        <w:t>техн</w:t>
      </w:r>
      <w:r w:rsidRPr="00B2768D">
        <w:t>о</w:t>
      </w:r>
      <w:r w:rsidRPr="00B2768D">
        <w:t>логий</w:t>
      </w:r>
      <w:proofErr w:type="spellEnd"/>
      <w:r w:rsidR="004B18CD">
        <w:t>»</w:t>
      </w:r>
      <w:r w:rsidRPr="00B2768D">
        <w:t>, 2006. – 60 с.</w:t>
      </w:r>
    </w:p>
    <w:p w:rsidR="008C2D0E" w:rsidRPr="00B2768D" w:rsidRDefault="008C2D0E" w:rsidP="002A46B5">
      <w:pPr>
        <w:pStyle w:val="a5"/>
        <w:numPr>
          <w:ilvl w:val="0"/>
          <w:numId w:val="33"/>
        </w:numPr>
        <w:ind w:left="426" w:hanging="426"/>
      </w:pPr>
      <w:proofErr w:type="spellStart"/>
      <w:r w:rsidRPr="00B2768D">
        <w:t>Квашнин</w:t>
      </w:r>
      <w:proofErr w:type="spellEnd"/>
      <w:r w:rsidRPr="00B2768D">
        <w:t xml:space="preserve"> А. </w:t>
      </w:r>
      <w:proofErr w:type="spellStart"/>
      <w:r w:rsidRPr="00B2768D">
        <w:t>Как</w:t>
      </w:r>
      <w:proofErr w:type="spellEnd"/>
      <w:r w:rsidRPr="00B2768D">
        <w:t xml:space="preserve"> </w:t>
      </w:r>
      <w:proofErr w:type="spellStart"/>
      <w:r w:rsidRPr="00B2768D">
        <w:t>продвигать</w:t>
      </w:r>
      <w:proofErr w:type="spellEnd"/>
      <w:r w:rsidRPr="00B2768D">
        <w:t xml:space="preserve"> </w:t>
      </w:r>
      <w:proofErr w:type="spellStart"/>
      <w:r w:rsidRPr="00B2768D">
        <w:t>проекты</w:t>
      </w:r>
      <w:proofErr w:type="spellEnd"/>
      <w:r w:rsidRPr="00B2768D">
        <w:t xml:space="preserve"> </w:t>
      </w:r>
      <w:proofErr w:type="spellStart"/>
      <w:r w:rsidRPr="00B2768D">
        <w:t>коммерциализации</w:t>
      </w:r>
      <w:proofErr w:type="spellEnd"/>
      <w:r w:rsidRPr="00B2768D">
        <w:t xml:space="preserve"> </w:t>
      </w:r>
      <w:proofErr w:type="spellStart"/>
      <w:r w:rsidRPr="00B2768D">
        <w:t>технологий</w:t>
      </w:r>
      <w:proofErr w:type="spellEnd"/>
      <w:r w:rsidRPr="00B2768D">
        <w:t xml:space="preserve"> : </w:t>
      </w:r>
      <w:proofErr w:type="spellStart"/>
      <w:r w:rsidRPr="00B2768D">
        <w:t>серия</w:t>
      </w:r>
      <w:proofErr w:type="spellEnd"/>
      <w:r w:rsidRPr="00B2768D">
        <w:t xml:space="preserve"> </w:t>
      </w:r>
      <w:proofErr w:type="spellStart"/>
      <w:r w:rsidRPr="00B2768D">
        <w:t>методических</w:t>
      </w:r>
      <w:proofErr w:type="spellEnd"/>
      <w:r w:rsidRPr="00B2768D">
        <w:t xml:space="preserve"> </w:t>
      </w:r>
      <w:proofErr w:type="spellStart"/>
      <w:r w:rsidRPr="00B2768D">
        <w:t>материалов</w:t>
      </w:r>
      <w:proofErr w:type="spellEnd"/>
      <w:r w:rsidRPr="00B2768D">
        <w:t xml:space="preserve"> </w:t>
      </w:r>
      <w:r w:rsidR="004B18CD">
        <w:t>«</w:t>
      </w:r>
      <w:proofErr w:type="spellStart"/>
      <w:r w:rsidRPr="00B2768D">
        <w:t>Практические</w:t>
      </w:r>
      <w:proofErr w:type="spellEnd"/>
      <w:r w:rsidRPr="00B2768D">
        <w:t xml:space="preserve"> </w:t>
      </w:r>
      <w:proofErr w:type="spellStart"/>
      <w:r w:rsidRPr="00B2768D">
        <w:t>руководства</w:t>
      </w:r>
      <w:proofErr w:type="spellEnd"/>
      <w:r w:rsidRPr="00B2768D">
        <w:t xml:space="preserve"> для </w:t>
      </w:r>
      <w:proofErr w:type="spellStart"/>
      <w:r w:rsidRPr="00B2768D">
        <w:lastRenderedPageBreak/>
        <w:t>центров</w:t>
      </w:r>
      <w:proofErr w:type="spellEnd"/>
      <w:r w:rsidRPr="00B2768D">
        <w:t xml:space="preserve"> </w:t>
      </w:r>
      <w:proofErr w:type="spellStart"/>
      <w:r w:rsidRPr="00B2768D">
        <w:t>коммерциализации</w:t>
      </w:r>
      <w:proofErr w:type="spellEnd"/>
      <w:r w:rsidRPr="00B2768D">
        <w:t xml:space="preserve"> </w:t>
      </w:r>
      <w:proofErr w:type="spellStart"/>
      <w:r w:rsidRPr="00B2768D">
        <w:t>технологий</w:t>
      </w:r>
      <w:proofErr w:type="spellEnd"/>
      <w:r w:rsidR="004B18CD">
        <w:t>»</w:t>
      </w:r>
      <w:r w:rsidRPr="00B2768D">
        <w:t xml:space="preserve"> /</w:t>
      </w:r>
      <w:r w:rsidR="002A46B5">
        <w:t xml:space="preserve"> </w:t>
      </w:r>
      <w:r w:rsidRPr="00B2768D">
        <w:t xml:space="preserve">М. </w:t>
      </w:r>
      <w:proofErr w:type="spellStart"/>
      <w:r w:rsidRPr="00B2768D">
        <w:t>Катешова</w:t>
      </w:r>
      <w:proofErr w:type="spellEnd"/>
      <w:r w:rsidRPr="00B2768D">
        <w:t xml:space="preserve">, А. </w:t>
      </w:r>
      <w:proofErr w:type="spellStart"/>
      <w:r w:rsidRPr="00B2768D">
        <w:t>Квашнин</w:t>
      </w:r>
      <w:proofErr w:type="spellEnd"/>
      <w:r w:rsidRPr="00B2768D">
        <w:t xml:space="preserve">, </w:t>
      </w:r>
      <w:proofErr w:type="spellStart"/>
      <w:r w:rsidRPr="00B2768D">
        <w:t>под</w:t>
      </w:r>
      <w:proofErr w:type="spellEnd"/>
      <w:r w:rsidRPr="00B2768D">
        <w:t xml:space="preserve"> рук. П. </w:t>
      </w:r>
      <w:proofErr w:type="spellStart"/>
      <w:r w:rsidRPr="00B2768D">
        <w:t>Линдхольма</w:t>
      </w:r>
      <w:proofErr w:type="spellEnd"/>
      <w:r w:rsidRPr="00B2768D">
        <w:t xml:space="preserve">, проект </w:t>
      </w:r>
      <w:proofErr w:type="spellStart"/>
      <w:r w:rsidRPr="00B2768D">
        <w:t>EuropeАid</w:t>
      </w:r>
      <w:proofErr w:type="spellEnd"/>
      <w:r w:rsidRPr="00B2768D">
        <w:t xml:space="preserve"> </w:t>
      </w:r>
      <w:r w:rsidR="004B18CD">
        <w:t>«</w:t>
      </w:r>
      <w:r w:rsidRPr="00B2768D">
        <w:t xml:space="preserve">Наука и </w:t>
      </w:r>
      <w:proofErr w:type="spellStart"/>
      <w:r w:rsidRPr="00B2768D">
        <w:t>коммерциализ</w:t>
      </w:r>
      <w:r w:rsidRPr="00B2768D">
        <w:t>а</w:t>
      </w:r>
      <w:r w:rsidRPr="00B2768D">
        <w:t>ция</w:t>
      </w:r>
      <w:proofErr w:type="spellEnd"/>
      <w:r w:rsidRPr="00B2768D">
        <w:t xml:space="preserve"> </w:t>
      </w:r>
      <w:proofErr w:type="spellStart"/>
      <w:r w:rsidRPr="00B2768D">
        <w:t>технологий</w:t>
      </w:r>
      <w:proofErr w:type="spellEnd"/>
      <w:r w:rsidR="004B18CD">
        <w:t>»</w:t>
      </w:r>
      <w:r w:rsidRPr="00B2768D">
        <w:t>, 2006. – 52 с.</w:t>
      </w:r>
    </w:p>
    <w:p w:rsidR="008C2D0E" w:rsidRPr="00B2768D" w:rsidRDefault="008C2D0E" w:rsidP="002A46B5">
      <w:pPr>
        <w:pStyle w:val="a5"/>
        <w:numPr>
          <w:ilvl w:val="0"/>
          <w:numId w:val="33"/>
        </w:numPr>
        <w:ind w:left="426" w:hanging="426"/>
      </w:pPr>
      <w:proofErr w:type="spellStart"/>
      <w:r w:rsidRPr="00B2768D">
        <w:t>Петруненков</w:t>
      </w:r>
      <w:proofErr w:type="spellEnd"/>
      <w:r w:rsidRPr="00B2768D">
        <w:t xml:space="preserve"> А. </w:t>
      </w:r>
      <w:proofErr w:type="spellStart"/>
      <w:r w:rsidRPr="00B2768D">
        <w:t>Оценка</w:t>
      </w:r>
      <w:proofErr w:type="spellEnd"/>
      <w:r w:rsidRPr="00B2768D">
        <w:t xml:space="preserve"> </w:t>
      </w:r>
      <w:proofErr w:type="spellStart"/>
      <w:r w:rsidRPr="00B2768D">
        <w:t>коммерческой</w:t>
      </w:r>
      <w:proofErr w:type="spellEnd"/>
      <w:r w:rsidRPr="00B2768D">
        <w:t xml:space="preserve"> </w:t>
      </w:r>
      <w:proofErr w:type="spellStart"/>
      <w:r w:rsidRPr="00B2768D">
        <w:t>привлекательности</w:t>
      </w:r>
      <w:proofErr w:type="spellEnd"/>
      <w:r w:rsidRPr="00B2768D">
        <w:t xml:space="preserve"> </w:t>
      </w:r>
      <w:proofErr w:type="spellStart"/>
      <w:r w:rsidRPr="00B2768D">
        <w:t>проекта</w:t>
      </w:r>
      <w:proofErr w:type="spellEnd"/>
      <w:r w:rsidRPr="00B2768D">
        <w:t xml:space="preserve"> [</w:t>
      </w:r>
      <w:proofErr w:type="spellStart"/>
      <w:r w:rsidRPr="00B2768D">
        <w:t>Электронный</w:t>
      </w:r>
      <w:proofErr w:type="spellEnd"/>
      <w:r w:rsidRPr="00B2768D">
        <w:t xml:space="preserve"> ресурс] // </w:t>
      </w:r>
      <w:proofErr w:type="spellStart"/>
      <w:r w:rsidRPr="00B2768D">
        <w:t>Технологический</w:t>
      </w:r>
      <w:proofErr w:type="spellEnd"/>
      <w:r w:rsidRPr="00B2768D">
        <w:t xml:space="preserve"> </w:t>
      </w:r>
      <w:proofErr w:type="spellStart"/>
      <w:r w:rsidRPr="00B2768D">
        <w:t>бизнес</w:t>
      </w:r>
      <w:proofErr w:type="spellEnd"/>
      <w:r w:rsidRPr="00B2768D">
        <w:t>. – 1999.</w:t>
      </w:r>
      <w:r w:rsidR="00B2768D" w:rsidRPr="00B2768D">
        <w:t xml:space="preserve"> – </w:t>
      </w:r>
      <w:r w:rsidRPr="00B2768D">
        <w:t>№ 2. Р</w:t>
      </w:r>
      <w:r w:rsidRPr="00B2768D">
        <w:t>е</w:t>
      </w:r>
      <w:r w:rsidRPr="00B2768D">
        <w:t xml:space="preserve">жим </w:t>
      </w:r>
      <w:proofErr w:type="spellStart"/>
      <w:r w:rsidRPr="00B2768D">
        <w:t>доступа</w:t>
      </w:r>
      <w:proofErr w:type="spellEnd"/>
      <w:r w:rsidRPr="00B2768D">
        <w:t xml:space="preserve">: </w:t>
      </w:r>
      <w:hyperlink r:id="rId13" w:history="1">
        <w:r w:rsidR="002A46B5" w:rsidRPr="00304D4F">
          <w:rPr>
            <w:rStyle w:val="af5"/>
          </w:rPr>
          <w:t>http://www.techbusiness.ru/tb/archiv/number2/</w:t>
        </w:r>
        <w:r w:rsidR="002A46B5" w:rsidRPr="00304D4F">
          <w:rPr>
            <w:rStyle w:val="af5"/>
          </w:rPr>
          <w:br/>
          <w:t>page01.htm</w:t>
        </w:r>
      </w:hyperlink>
    </w:p>
    <w:p w:rsidR="008C2D0E" w:rsidRPr="00B2768D" w:rsidRDefault="008C2D0E" w:rsidP="001B6192">
      <w:pPr>
        <w:pStyle w:val="1"/>
        <w:tabs>
          <w:tab w:val="left" w:pos="851"/>
          <w:tab w:val="left" w:pos="993"/>
        </w:tabs>
      </w:pPr>
      <w:r w:rsidRPr="00B2768D">
        <w:br w:type="page"/>
      </w:r>
      <w:bookmarkStart w:id="11" w:name="_Toc464827422"/>
      <w:r w:rsidR="00BD506C" w:rsidRPr="00B2768D">
        <w:rPr>
          <w:caps w:val="0"/>
        </w:rPr>
        <w:lastRenderedPageBreak/>
        <w:t>ДОДАТОК А</w:t>
      </w:r>
      <w:bookmarkEnd w:id="11"/>
    </w:p>
    <w:p w:rsidR="008C2D0E" w:rsidRPr="00386984" w:rsidRDefault="008C2D0E" w:rsidP="00386984">
      <w:pPr>
        <w:pStyle w:val="2"/>
      </w:pPr>
      <w:bookmarkStart w:id="12" w:name="_Toc464827423"/>
      <w:r w:rsidRPr="00386984">
        <w:t xml:space="preserve">Модель аналізу конкуренції у галузі М. </w:t>
      </w:r>
      <w:proofErr w:type="spellStart"/>
      <w:r w:rsidRPr="00386984">
        <w:t>Портера</w:t>
      </w:r>
      <w:bookmarkEnd w:id="12"/>
      <w:proofErr w:type="spellEnd"/>
    </w:p>
    <w:p w:rsidR="008C2D0E" w:rsidRDefault="008C2D0E" w:rsidP="00215955">
      <w:r w:rsidRPr="00B2768D">
        <w:rPr>
          <w:i/>
          <w:iCs/>
        </w:rPr>
        <w:t>М.</w:t>
      </w:r>
      <w:r w:rsidR="00386984">
        <w:rPr>
          <w:i/>
          <w:iCs/>
        </w:rPr>
        <w:t xml:space="preserve"> </w:t>
      </w:r>
      <w:r w:rsidRPr="00B2768D">
        <w:rPr>
          <w:i/>
          <w:iCs/>
        </w:rPr>
        <w:t>Портер</w:t>
      </w:r>
      <w:r w:rsidRPr="00B2768D">
        <w:t xml:space="preserve"> вирізняє п</w:t>
      </w:r>
      <w:r w:rsidR="00F34E41">
        <w:t>’</w:t>
      </w:r>
      <w:r w:rsidRPr="00B2768D">
        <w:t>ять основних факторі</w:t>
      </w:r>
      <w:r w:rsidR="00386984">
        <w:t>в</w:t>
      </w:r>
      <w:r w:rsidRPr="00B2768D">
        <w:t>, що впливають на пр</w:t>
      </w:r>
      <w:r w:rsidRPr="00B2768D">
        <w:t>и</w:t>
      </w:r>
      <w:r w:rsidRPr="00B2768D">
        <w:t>вабливість вибору ринку з огляду на характер конкуре</w:t>
      </w:r>
      <w:r w:rsidR="00386984">
        <w:t>н</w:t>
      </w:r>
      <w:r w:rsidRPr="00B2768D">
        <w:t>ції. Це:</w:t>
      </w:r>
    </w:p>
    <w:p w:rsidR="002E76E0" w:rsidRDefault="002E76E0" w:rsidP="002E76E0">
      <w:pPr>
        <w:keepNext/>
        <w:ind w:firstLine="0"/>
        <w:jc w:val="center"/>
      </w:pPr>
      <w:r>
        <w:rPr>
          <w:noProof/>
          <w:lang w:eastAsia="uk-UA"/>
        </w:rPr>
        <w:drawing>
          <wp:inline distT="0" distB="0" distL="0" distR="0">
            <wp:extent cx="2943225" cy="2272617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72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D0E" w:rsidRPr="00B2768D" w:rsidRDefault="002E76E0" w:rsidP="00832F5B">
      <w:pPr>
        <w:pStyle w:val="aff7"/>
      </w:pPr>
      <w:r>
        <w:t>Рис. А.</w:t>
      </w:r>
      <w:fldSimple w:instr=" SEQ Рис._ \* ARABIC ">
        <w:r w:rsidR="00042ED2">
          <w:rPr>
            <w:noProof/>
          </w:rPr>
          <w:t>1</w:t>
        </w:r>
      </w:fldSimple>
      <w:r>
        <w:t>.</w:t>
      </w:r>
      <w:r w:rsidR="00832F5B">
        <w:t xml:space="preserve"> </w:t>
      </w:r>
      <w:r>
        <w:t>Складові моделі 5 сил М.</w:t>
      </w:r>
      <w:r w:rsidRPr="00342218">
        <w:t xml:space="preserve"> </w:t>
      </w:r>
      <w:proofErr w:type="spellStart"/>
      <w:r w:rsidRPr="00342218">
        <w:t>Портера</w:t>
      </w:r>
      <w:proofErr w:type="spellEnd"/>
    </w:p>
    <w:p w:rsidR="008C2D0E" w:rsidRPr="00B2768D" w:rsidRDefault="008C2D0E" w:rsidP="00215955">
      <w:r w:rsidRPr="00B2768D">
        <w:t>Сильні позиції компанії за кожним з факторів означають її можлив</w:t>
      </w:r>
      <w:r w:rsidRPr="00B2768D">
        <w:t>о</w:t>
      </w:r>
      <w:r w:rsidRPr="00B2768D">
        <w:t xml:space="preserve">сті забезпечити необхідні темпи обороту капіталу та її здатність впливати на інших агентів ринку, </w:t>
      </w:r>
      <w:proofErr w:type="spellStart"/>
      <w:r w:rsidRPr="00B2768D">
        <w:t>диктуючі</w:t>
      </w:r>
      <w:proofErr w:type="spellEnd"/>
      <w:r w:rsidRPr="00B2768D">
        <w:t xml:space="preserve"> їм власні умови співпраці. Характери</w:t>
      </w:r>
      <w:r w:rsidRPr="00B2768D">
        <w:t>с</w:t>
      </w:r>
      <w:r w:rsidRPr="00B2768D">
        <w:t>тики факторів моделі відрізняються для різних галузей та змінюються із часом. Сила кожного фактору є функцією від структури галузі та її техн</w:t>
      </w:r>
      <w:r w:rsidRPr="00B2768D">
        <w:t>і</w:t>
      </w:r>
      <w:r w:rsidRPr="00B2768D">
        <w:t>ко-економічних характеристик.</w:t>
      </w:r>
    </w:p>
    <w:p w:rsidR="008C2D0E" w:rsidRPr="00B2768D" w:rsidRDefault="008C2D0E" w:rsidP="00215955">
      <w:r w:rsidRPr="00B2768D">
        <w:t xml:space="preserve">На основі аналізу складових моделі 5 сил М. </w:t>
      </w:r>
      <w:proofErr w:type="spellStart"/>
      <w:r w:rsidRPr="00B2768D">
        <w:t>Портера</w:t>
      </w:r>
      <w:proofErr w:type="spellEnd"/>
      <w:r w:rsidRPr="00B2768D">
        <w:t xml:space="preserve"> розробляється перелік факторів конкурентоспроможності для певного ринку.</w:t>
      </w:r>
    </w:p>
    <w:p w:rsidR="008C2D0E" w:rsidRPr="00B2768D" w:rsidRDefault="008C2D0E" w:rsidP="00215955"/>
    <w:p w:rsidR="00832F5B" w:rsidRDefault="00042ED2" w:rsidP="00832F5B">
      <w:pPr>
        <w:keepNext/>
        <w:ind w:firstLine="0"/>
      </w:pPr>
      <w:r>
        <w:rPr>
          <w:noProof/>
          <w:lang w:eastAsia="uk-UA"/>
        </w:rPr>
        <w:lastRenderedPageBreak/>
        <w:drawing>
          <wp:inline distT="0" distB="0" distL="0" distR="0">
            <wp:extent cx="6299835" cy="6367873"/>
            <wp:effectExtent l="19050" t="0" r="5715" b="0"/>
            <wp:docPr id="2" name="Рисунок 1" descr="C:\Users\5\Desktop\Do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Doc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6367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F5B" w:rsidRPr="00832F5B" w:rsidRDefault="00832F5B" w:rsidP="00832F5B">
      <w:pPr>
        <w:pStyle w:val="aff7"/>
      </w:pPr>
      <w:r w:rsidRPr="00832F5B">
        <w:t>Рис. А.</w:t>
      </w:r>
      <w:fldSimple w:instr=" SEQ Рис._ \* ARABIC ">
        <w:r w:rsidR="00042ED2">
          <w:rPr>
            <w:noProof/>
          </w:rPr>
          <w:t>2</w:t>
        </w:r>
      </w:fldSimple>
      <w:r w:rsidRPr="00832F5B">
        <w:t xml:space="preserve">. Модель 5 сил М. </w:t>
      </w:r>
      <w:proofErr w:type="spellStart"/>
      <w:r w:rsidRPr="00832F5B">
        <w:t>Портера</w:t>
      </w:r>
      <w:proofErr w:type="spellEnd"/>
      <w:r w:rsidRPr="00832F5B">
        <w:t xml:space="preserve"> для аналізу конкуренції в галузі</w:t>
      </w:r>
    </w:p>
    <w:p w:rsidR="008C2D0E" w:rsidRPr="00B2768D" w:rsidRDefault="008C2D0E" w:rsidP="00215955"/>
    <w:p w:rsidR="008C2D0E" w:rsidRPr="00B2768D" w:rsidRDefault="008C2D0E" w:rsidP="00832F5B">
      <w:pPr>
        <w:pStyle w:val="1"/>
      </w:pPr>
      <w:r w:rsidRPr="00B2768D">
        <w:br w:type="page"/>
      </w:r>
      <w:bookmarkStart w:id="13" w:name="_Toc464827424"/>
      <w:r w:rsidR="00BD506C" w:rsidRPr="00B2768D">
        <w:rPr>
          <w:caps w:val="0"/>
        </w:rPr>
        <w:lastRenderedPageBreak/>
        <w:t>ДОДАТОК Б</w:t>
      </w:r>
      <w:bookmarkEnd w:id="13"/>
    </w:p>
    <w:p w:rsidR="008C2D0E" w:rsidRPr="00B2768D" w:rsidRDefault="008C2D0E" w:rsidP="00832F5B">
      <w:pPr>
        <w:pStyle w:val="2"/>
      </w:pPr>
      <w:bookmarkStart w:id="14" w:name="_Toc464827425"/>
      <w:r w:rsidRPr="00B2768D">
        <w:t>Базові стратегії розвитку</w:t>
      </w:r>
      <w:bookmarkEnd w:id="14"/>
    </w:p>
    <w:p w:rsidR="008C2D0E" w:rsidRPr="00B2768D" w:rsidRDefault="008C2D0E" w:rsidP="00832F5B">
      <w:r w:rsidRPr="00B2768D">
        <w:t>За М. Портером, існують три базові стратегії розвитку, що відрізн</w:t>
      </w:r>
      <w:r w:rsidRPr="00B2768D">
        <w:t>я</w:t>
      </w:r>
      <w:r w:rsidRPr="00B2768D">
        <w:t>ються за ступенем охоплення цільового ринку та типом конкурентної п</w:t>
      </w:r>
      <w:r w:rsidRPr="00B2768D">
        <w:t>е</w:t>
      </w:r>
      <w:r w:rsidRPr="00B2768D">
        <w:t>реваги, що має бути реалізована на ринку (за витратами або визначними якостями товару).</w:t>
      </w:r>
    </w:p>
    <w:p w:rsidR="008C2D0E" w:rsidRPr="00B2768D" w:rsidRDefault="008C2D0E" w:rsidP="00832F5B">
      <w:r w:rsidRPr="00832F5B">
        <w:rPr>
          <w:rStyle w:val="afc"/>
        </w:rPr>
        <w:t>Стратегія лідерства по витратах</w:t>
      </w:r>
      <w:r w:rsidRPr="00B2768D">
        <w:t xml:space="preserve"> передбачає, що компанія за рахунок чинників внутрішнього і/або зовнішнього середовища може забезпечити більшу, ніж у конкурентів маржу між собівартістю товару і </w:t>
      </w:r>
      <w:proofErr w:type="spellStart"/>
      <w:r w:rsidRPr="00B2768D">
        <w:t>середньоринковою</w:t>
      </w:r>
      <w:proofErr w:type="spellEnd"/>
      <w:r w:rsidRPr="00B2768D">
        <w:t xml:space="preserve"> ціною (або ж ціною головного конкурента). Зокрема, ця стратегія припускає, що за рахунок великих можливостей по об</w:t>
      </w:r>
      <w:r w:rsidR="00F34E41">
        <w:t>’</w:t>
      </w:r>
      <w:r w:rsidRPr="00B2768D">
        <w:t>ємах збуту товарів (портфеля укладених контрактів на постачання) і продукт</w:t>
      </w:r>
      <w:r w:rsidRPr="00B2768D">
        <w:t>и</w:t>
      </w:r>
      <w:r w:rsidRPr="00B2768D">
        <w:t>вності підприємство може добитися менших витрат. Ця стратегія зазв</w:t>
      </w:r>
      <w:r w:rsidRPr="00B2768D">
        <w:t>и</w:t>
      </w:r>
      <w:r w:rsidRPr="00B2768D">
        <w:t>чай тісно пов</w:t>
      </w:r>
      <w:r w:rsidR="00F34E41">
        <w:t>’</w:t>
      </w:r>
      <w:r w:rsidRPr="00B2768D">
        <w:t xml:space="preserve">язана з можливістю досягнення ефекту масштабу і досвіду. </w:t>
      </w:r>
    </w:p>
    <w:p w:rsidR="008C2D0E" w:rsidRPr="00B2768D" w:rsidRDefault="008C2D0E" w:rsidP="00832F5B">
      <w:r w:rsidRPr="00B2768D">
        <w:t>Компанії, що вибирають цю стратегію, проводять ретельний контроль за постійними витратами, знижують виробничі, збутові і рекламні витр</w:t>
      </w:r>
      <w:r w:rsidRPr="00B2768D">
        <w:t>а</w:t>
      </w:r>
      <w:r w:rsidRPr="00B2768D">
        <w:t>ти, проводять інвестиції, спрямовані на зменшення витрат, ретельне опрацювання конструкції нових товарів.</w:t>
      </w:r>
    </w:p>
    <w:p w:rsidR="008C2D0E" w:rsidRPr="00B2768D" w:rsidRDefault="008C2D0E" w:rsidP="00832F5B">
      <w:r w:rsidRPr="00B2768D">
        <w:t xml:space="preserve">Переваги стратегії за Ж.-Ж. </w:t>
      </w:r>
      <w:proofErr w:type="spellStart"/>
      <w:r w:rsidRPr="00B2768D">
        <w:t>Ламбеном</w:t>
      </w:r>
      <w:proofErr w:type="spellEnd"/>
      <w:r w:rsidRPr="00B2768D">
        <w:t>:</w:t>
      </w:r>
    </w:p>
    <w:p w:rsidR="008C2D0E" w:rsidRPr="00B2768D" w:rsidRDefault="008C2D0E" w:rsidP="00832F5B">
      <w:pPr>
        <w:pStyle w:val="a"/>
      </w:pPr>
      <w:r w:rsidRPr="00B2768D">
        <w:t>фірма здатна протистояти своїм прямим конкурентам навіть у разі цінової війни і в змозі отримувати прибуток при ціні, мінімально допустимій для конкурентів;</w:t>
      </w:r>
    </w:p>
    <w:p w:rsidR="008C2D0E" w:rsidRPr="00B2768D" w:rsidRDefault="008C2D0E" w:rsidP="00832F5B">
      <w:pPr>
        <w:pStyle w:val="a"/>
      </w:pPr>
      <w:r w:rsidRPr="00B2768D">
        <w:t>сильні клієнти не можуть добитися зниження ціни нижче рівня, прийнятного для найбільш сильного конкурента;</w:t>
      </w:r>
    </w:p>
    <w:p w:rsidR="008C2D0E" w:rsidRPr="00B2768D" w:rsidRDefault="008C2D0E" w:rsidP="00832F5B">
      <w:pPr>
        <w:pStyle w:val="a"/>
      </w:pPr>
      <w:r w:rsidRPr="00B2768D">
        <w:t>низькі витрати забезпечують захист проти сильних постачальників, оскільки дають фірмі велику гнучкість у разі підвищення вхідних витрат;</w:t>
      </w:r>
    </w:p>
    <w:p w:rsidR="008C2D0E" w:rsidRPr="00B2768D" w:rsidRDefault="008C2D0E" w:rsidP="00832F5B">
      <w:pPr>
        <w:pStyle w:val="a"/>
      </w:pPr>
      <w:r w:rsidRPr="00B2768D">
        <w:t>низькі витрати створюють бар</w:t>
      </w:r>
      <w:r w:rsidR="00F34E41">
        <w:t>’</w:t>
      </w:r>
      <w:r w:rsidRPr="00B2768D">
        <w:t>єр входу для нових конкурентів і одночасно хороший захист проти товарів-замінників.</w:t>
      </w:r>
    </w:p>
    <w:p w:rsidR="008C2D0E" w:rsidRPr="00B2768D" w:rsidRDefault="008C2D0E" w:rsidP="00832F5B">
      <w:r w:rsidRPr="00B2768D">
        <w:t>В ході конкурентної боротьби з використанням цієї стратегії з ринку вимушені будуть піти фірми, менш ефективні з точки зору величини і структури витрат, нездібні до проведення технологічних новацій, спр</w:t>
      </w:r>
      <w:r w:rsidRPr="00B2768D">
        <w:t>я</w:t>
      </w:r>
      <w:r w:rsidRPr="00B2768D">
        <w:t>мованих на зниження витрат.</w:t>
      </w:r>
    </w:p>
    <w:p w:rsidR="008C2D0E" w:rsidRPr="00B2768D" w:rsidRDefault="008C2D0E" w:rsidP="00832F5B">
      <w:r w:rsidRPr="00832F5B">
        <w:rPr>
          <w:rStyle w:val="afc"/>
        </w:rPr>
        <w:t>Стратегія диференціації</w:t>
      </w:r>
      <w:r w:rsidRPr="00B2768D">
        <w:t xml:space="preserve"> передбачає надання товару важл</w:t>
      </w:r>
      <w:r w:rsidRPr="00B2768D">
        <w:t>и</w:t>
      </w:r>
      <w:r w:rsidRPr="00B2768D">
        <w:t>вих з точки зору споживача відмітних властивостей, які роблять товар відмінним від товарів конкурентів. Така відмінність може базуватися на об</w:t>
      </w:r>
      <w:r w:rsidR="00F34E41">
        <w:t>’</w:t>
      </w:r>
      <w:r w:rsidRPr="00B2768D">
        <w:t>єктивних або суб</w:t>
      </w:r>
      <w:r w:rsidR="00F34E41">
        <w:t>’</w:t>
      </w:r>
      <w:r w:rsidRPr="00B2768D">
        <w:t>єктивних, відчутних і невідчутних властивостях т</w:t>
      </w:r>
      <w:r w:rsidRPr="00B2768D">
        <w:t>о</w:t>
      </w:r>
      <w:r w:rsidRPr="00B2768D">
        <w:t>вару(у ширшому розумінні</w:t>
      </w:r>
      <w:r w:rsidR="00B2768D" w:rsidRPr="00B2768D">
        <w:t xml:space="preserve"> – </w:t>
      </w:r>
      <w:r w:rsidRPr="00B2768D">
        <w:t>комплексі маркетингу), бути реальною або уявною. Інструментом реалізації стратегії диференціації є ринкове поз</w:t>
      </w:r>
      <w:r w:rsidRPr="00B2768D">
        <w:t>и</w:t>
      </w:r>
      <w:r w:rsidRPr="00B2768D">
        <w:t>ціонування.</w:t>
      </w:r>
    </w:p>
    <w:p w:rsidR="008C2D0E" w:rsidRPr="00B2768D" w:rsidRDefault="008C2D0E" w:rsidP="00832F5B">
      <w:pPr>
        <w:keepNext/>
      </w:pPr>
      <w:r w:rsidRPr="00B2768D">
        <w:lastRenderedPageBreak/>
        <w:t xml:space="preserve">Переваги стратегії за Ж.-Ж. </w:t>
      </w:r>
      <w:proofErr w:type="spellStart"/>
      <w:r w:rsidRPr="00B2768D">
        <w:t>Ламбеном</w:t>
      </w:r>
      <w:proofErr w:type="spellEnd"/>
      <w:r w:rsidRPr="00B2768D">
        <w:t>:</w:t>
      </w:r>
    </w:p>
    <w:p w:rsidR="008C2D0E" w:rsidRPr="00B2768D" w:rsidRDefault="008C2D0E" w:rsidP="00832F5B">
      <w:pPr>
        <w:pStyle w:val="a"/>
      </w:pPr>
      <w:r w:rsidRPr="00B2768D">
        <w:t>по відношенню до прямих конкурентів диференціація знижує ст</w:t>
      </w:r>
      <w:r w:rsidRPr="00B2768D">
        <w:t>у</w:t>
      </w:r>
      <w:r w:rsidRPr="00B2768D">
        <w:t>пінь замінності товару, посилює прихильність марці, зменшує чу</w:t>
      </w:r>
      <w:r w:rsidRPr="00B2768D">
        <w:t>т</w:t>
      </w:r>
      <w:r w:rsidRPr="00B2768D">
        <w:t>ливість до ціни і тим самим підвищує рентабельність;</w:t>
      </w:r>
    </w:p>
    <w:p w:rsidR="008C2D0E" w:rsidRPr="00B2768D" w:rsidRDefault="008C2D0E" w:rsidP="00832F5B">
      <w:pPr>
        <w:pStyle w:val="a"/>
      </w:pPr>
      <w:r w:rsidRPr="00B2768D">
        <w:t>прихильність клієнтів послабляє їх тиск на фірму і перешкоджає приходу на ринок нових конкурентів;</w:t>
      </w:r>
    </w:p>
    <w:p w:rsidR="008C2D0E" w:rsidRPr="00B2768D" w:rsidRDefault="008C2D0E" w:rsidP="00832F5B">
      <w:pPr>
        <w:pStyle w:val="a"/>
      </w:pPr>
      <w:r w:rsidRPr="00B2768D">
        <w:t>підвищена рентабельність збільшує стійкість до можливого зро</w:t>
      </w:r>
      <w:r w:rsidRPr="00B2768D">
        <w:t>с</w:t>
      </w:r>
      <w:r w:rsidRPr="00B2768D">
        <w:t>тання витрат в результаті дій сильного постачальника;</w:t>
      </w:r>
    </w:p>
    <w:p w:rsidR="008C2D0E" w:rsidRPr="00B2768D" w:rsidRDefault="008C2D0E" w:rsidP="00832F5B">
      <w:pPr>
        <w:pStyle w:val="a"/>
      </w:pPr>
      <w:r w:rsidRPr="00B2768D">
        <w:t>відмітні властивості товару і завойована прихильність клієнтів з</w:t>
      </w:r>
      <w:r w:rsidRPr="00B2768D">
        <w:t>а</w:t>
      </w:r>
      <w:r w:rsidRPr="00B2768D">
        <w:t>хищають фірму і від товарів-замінників.</w:t>
      </w:r>
    </w:p>
    <w:p w:rsidR="008C2D0E" w:rsidRPr="00B2768D" w:rsidRDefault="008C2D0E" w:rsidP="00832F5B">
      <w:r w:rsidRPr="00B2768D">
        <w:t>Реалізація цієї стратегії вимагає, як правило, більш високих витрат. Проте успішна диференціація дозволяє компанії домогтись більшої рент</w:t>
      </w:r>
      <w:r w:rsidRPr="00B2768D">
        <w:t>а</w:t>
      </w:r>
      <w:r w:rsidRPr="00B2768D">
        <w:t>бельності за рахунок того, що ринок готовий прийняти більш високу ціну (цінову премію бренду).</w:t>
      </w:r>
    </w:p>
    <w:p w:rsidR="008C2D0E" w:rsidRPr="00B2768D" w:rsidRDefault="008C2D0E" w:rsidP="00832F5B">
      <w:r w:rsidRPr="00B2768D">
        <w:t>При веденні конкурентної боротьби з використанням цієї стратегії на ринку в першу чергу терплять фіаско фірми, що не здатні визначати по</w:t>
      </w:r>
      <w:r w:rsidRPr="00B2768D">
        <w:t>т</w:t>
      </w:r>
      <w:r w:rsidRPr="00B2768D">
        <w:t>реби цільових ринків, оперативно реагувати на зміни в ринковому поп</w:t>
      </w:r>
      <w:r w:rsidRPr="00B2768D">
        <w:t>и</w:t>
      </w:r>
      <w:r w:rsidRPr="00B2768D">
        <w:t xml:space="preserve">ті, проводити ефективну політику маркетингових комунікацій, не мають необхідних навичок в області </w:t>
      </w:r>
      <w:proofErr w:type="spellStart"/>
      <w:r w:rsidRPr="00B2768D">
        <w:t>брендингу</w:t>
      </w:r>
      <w:proofErr w:type="spellEnd"/>
      <w:r w:rsidRPr="00B2768D">
        <w:t>. Найважливішими здібностями, які повинна мати компанія, що приймає цю стратегію, є з генерування маркетингових ноу-хау, здійснення продуктових новацій.</w:t>
      </w:r>
    </w:p>
    <w:p w:rsidR="008C2D0E" w:rsidRPr="00B2768D" w:rsidRDefault="008C2D0E" w:rsidP="00832F5B">
      <w:r w:rsidRPr="00832F5B">
        <w:rPr>
          <w:rStyle w:val="afc"/>
        </w:rPr>
        <w:t>Стратегія спеціалізації</w:t>
      </w:r>
      <w:r w:rsidRPr="00B2768D">
        <w:t xml:space="preserve"> передбачає концентрацію на потребах одного цільового сегменту, без прагнення охопити увесь ринок. Мета тут полягає в задоволенні потреб вибраного цільового сегменту краще, ніж конкуренти. Така стратегія може спиратися як на диференціацію, так і на лідерство по витратах, або і на те, і на інше, але тільки у рамках ціль</w:t>
      </w:r>
      <w:r w:rsidRPr="00B2768D">
        <w:t>о</w:t>
      </w:r>
      <w:r w:rsidRPr="00B2768D">
        <w:t>вого сегменту. Проте низька ринкова доля у разі невдалої реалізації стр</w:t>
      </w:r>
      <w:r w:rsidRPr="00B2768D">
        <w:t>а</w:t>
      </w:r>
      <w:r w:rsidRPr="00B2768D">
        <w:t>тегії може істотно підірвати конкурентоспроможність компанії.</w:t>
      </w:r>
    </w:p>
    <w:p w:rsidR="008C2D0E" w:rsidRPr="00B2768D" w:rsidRDefault="008C2D0E" w:rsidP="00832F5B"/>
    <w:p w:rsidR="008C2D0E" w:rsidRPr="00B2768D" w:rsidRDefault="008C2D0E" w:rsidP="00832F5B">
      <w:pPr>
        <w:pStyle w:val="1"/>
      </w:pPr>
      <w:r w:rsidRPr="00B2768D">
        <w:br w:type="page"/>
      </w:r>
      <w:bookmarkStart w:id="15" w:name="_Toc464827426"/>
      <w:r w:rsidR="00BD506C" w:rsidRPr="00B2768D">
        <w:rPr>
          <w:caps w:val="0"/>
        </w:rPr>
        <w:lastRenderedPageBreak/>
        <w:t>ДОДАТОК В</w:t>
      </w:r>
      <w:bookmarkEnd w:id="15"/>
    </w:p>
    <w:p w:rsidR="008C2D0E" w:rsidRPr="00B2768D" w:rsidRDefault="008C2D0E" w:rsidP="00832F5B">
      <w:pPr>
        <w:pStyle w:val="2"/>
      </w:pPr>
      <w:bookmarkStart w:id="16" w:name="_Toc464827427"/>
      <w:r w:rsidRPr="00B2768D">
        <w:t>Стратегії конкурентної поведінки</w:t>
      </w:r>
      <w:bookmarkEnd w:id="16"/>
    </w:p>
    <w:p w:rsidR="008C2D0E" w:rsidRPr="00832F5B" w:rsidRDefault="00F34E41" w:rsidP="00F34E41">
      <w:pPr>
        <w:spacing w:before="120"/>
        <w:rPr>
          <w:rStyle w:val="afc"/>
        </w:rPr>
      </w:pPr>
      <w:r>
        <w:rPr>
          <w:rStyle w:val="afc"/>
        </w:rPr>
        <w:t>Стратегія лідера</w:t>
      </w:r>
    </w:p>
    <w:p w:rsidR="008C2D0E" w:rsidRPr="00B2768D" w:rsidRDefault="004B18CD" w:rsidP="00832F5B">
      <w:r>
        <w:t>Залежно</w:t>
      </w:r>
      <w:r w:rsidR="008C2D0E" w:rsidRPr="00B2768D">
        <w:t xml:space="preserve"> від міри сформованості товарного(галузевого) ринку, хара</w:t>
      </w:r>
      <w:r w:rsidR="008C2D0E" w:rsidRPr="00B2768D">
        <w:t>к</w:t>
      </w:r>
      <w:r w:rsidR="008C2D0E" w:rsidRPr="00B2768D">
        <w:t>теру конкурентної боротьби компанії-лідери обирають одну з трьох стр</w:t>
      </w:r>
      <w:r w:rsidR="008C2D0E" w:rsidRPr="00B2768D">
        <w:t>а</w:t>
      </w:r>
      <w:r w:rsidR="008C2D0E" w:rsidRPr="00B2768D">
        <w:t>тегій: розширення первинного попиту, оборонну або наступальну страт</w:t>
      </w:r>
      <w:r w:rsidR="008C2D0E" w:rsidRPr="00B2768D">
        <w:t>е</w:t>
      </w:r>
      <w:r w:rsidR="008C2D0E" w:rsidRPr="00B2768D">
        <w:t>гію або ж застосувати демаркетинг або диверсифікацію.</w:t>
      </w:r>
    </w:p>
    <w:p w:rsidR="008C2D0E" w:rsidRPr="00B2768D" w:rsidRDefault="008C2D0E" w:rsidP="00832F5B">
      <w:r w:rsidRPr="00B2768D">
        <w:t>Стратегія розширення первинного попиту доцільна у разі, якщо фі</w:t>
      </w:r>
      <w:r w:rsidRPr="00B2768D">
        <w:t>р</w:t>
      </w:r>
      <w:r w:rsidRPr="00B2768D">
        <w:t>мі-лідерові недоцільно розмінюватися на боротьбу з невеликими конкур</w:t>
      </w:r>
      <w:r w:rsidRPr="00B2768D">
        <w:t>е</w:t>
      </w:r>
      <w:r w:rsidRPr="00B2768D">
        <w:t>нтами, вона може отримати велику економічну віддачу від розширення первинного рівня попиту. В цьому випадку компанія займається реаліз</w:t>
      </w:r>
      <w:r w:rsidRPr="00B2768D">
        <w:t>а</w:t>
      </w:r>
      <w:r w:rsidRPr="00B2768D">
        <w:t>цією заходів по формуванню попиту(навчанню споживачів користуванню товаром, формування регулярного попиту, збільшення разового спож</w:t>
      </w:r>
      <w:r w:rsidRPr="00B2768D">
        <w:t>и</w:t>
      </w:r>
      <w:r w:rsidRPr="00B2768D">
        <w:t xml:space="preserve">вання), також пропаганду нових напрямів застосувань існуючих товарів, виявлень нових груш споживачів. Розширюючи таким чином ринковий попит, лідер надає допомогу усім підприємствам, що </w:t>
      </w:r>
      <w:r w:rsidR="004B18CD">
        <w:t>«</w:t>
      </w:r>
      <w:r w:rsidRPr="00B2768D">
        <w:t>йдуть за ним</w:t>
      </w:r>
      <w:r w:rsidR="004B18CD">
        <w:t>»</w:t>
      </w:r>
      <w:r w:rsidRPr="00B2768D">
        <w:t>, н</w:t>
      </w:r>
      <w:r w:rsidRPr="00B2768D">
        <w:t>е</w:t>
      </w:r>
      <w:r w:rsidRPr="00B2768D">
        <w:t>сучи при цьому основні фінансові витрати, проводячи найбільш револ</w:t>
      </w:r>
      <w:r w:rsidRPr="00B2768D">
        <w:t>ю</w:t>
      </w:r>
      <w:r w:rsidRPr="00B2768D">
        <w:t xml:space="preserve">ційні </w:t>
      </w:r>
      <w:proofErr w:type="spellStart"/>
      <w:r w:rsidR="00F34E41">
        <w:t>НДДКР</w:t>
      </w:r>
      <w:proofErr w:type="spellEnd"/>
      <w:r w:rsidRPr="00B2768D">
        <w:t xml:space="preserve">. Така стратегія можлива тільки на початкових стадіях </w:t>
      </w:r>
      <w:r w:rsidR="00F34E41">
        <w:t>жи</w:t>
      </w:r>
      <w:r w:rsidR="00F34E41">
        <w:t>т</w:t>
      </w:r>
      <w:r w:rsidR="00F34E41">
        <w:t>тєвого циклу товару</w:t>
      </w:r>
      <w:r w:rsidRPr="00B2768D">
        <w:t>, коли попит ще є розширюваним, а взаємний тиск конкурентів ще невеликий. Інакше фірмі лідерові необхідно приймати оборонну або наступальну стратегію.</w:t>
      </w:r>
    </w:p>
    <w:p w:rsidR="008C2D0E" w:rsidRPr="00B2768D" w:rsidRDefault="008C2D0E" w:rsidP="00832F5B">
      <w:r w:rsidRPr="00B2768D">
        <w:t>У міру зростання ринку, його становлення позиції компанії-новатора починають атакувати конкуренти-імітатори. В цьому випадку, компанія може вибрати оборонну стратегію, метою якої є захист власної ринкової долі. Оборона може бути:</w:t>
      </w:r>
    </w:p>
    <w:p w:rsidR="008C2D0E" w:rsidRPr="00B2768D" w:rsidRDefault="008C2D0E" w:rsidP="00F34E41">
      <w:pPr>
        <w:pStyle w:val="a"/>
      </w:pPr>
      <w:r w:rsidRPr="00B2768D">
        <w:t>інновації з метою постановки технологічних бар</w:t>
      </w:r>
      <w:r w:rsidR="00F34E41">
        <w:t>’</w:t>
      </w:r>
      <w:r w:rsidRPr="00B2768D">
        <w:t>єрів для входу в ринок нових конкурентів, подальшого збільшення відриву від них;</w:t>
      </w:r>
    </w:p>
    <w:p w:rsidR="008C2D0E" w:rsidRPr="00B2768D" w:rsidRDefault="008C2D0E" w:rsidP="00F34E41">
      <w:pPr>
        <w:pStyle w:val="a"/>
      </w:pPr>
      <w:r w:rsidRPr="00B2768D">
        <w:t>ліквідація ніш для проникнення конкурентів за допомогою розш</w:t>
      </w:r>
      <w:r w:rsidRPr="00B2768D">
        <w:t>и</w:t>
      </w:r>
      <w:r w:rsidRPr="00B2768D">
        <w:t>рення товарного асортименту, цінових парасольок, захоплення к</w:t>
      </w:r>
      <w:r w:rsidRPr="00B2768D">
        <w:t>а</w:t>
      </w:r>
      <w:r w:rsidRPr="00B2768D">
        <w:t>налів збуту;</w:t>
      </w:r>
    </w:p>
    <w:p w:rsidR="008C2D0E" w:rsidRPr="00B2768D" w:rsidRDefault="008C2D0E" w:rsidP="00F34E41">
      <w:pPr>
        <w:pStyle w:val="a"/>
      </w:pPr>
      <w:r w:rsidRPr="00B2768D">
        <w:t>ведення цінової війни і/або проведення масованої рекламної ат</w:t>
      </w:r>
      <w:r w:rsidRPr="00B2768D">
        <w:t>а</w:t>
      </w:r>
      <w:r w:rsidRPr="00B2768D">
        <w:t>ки.</w:t>
      </w:r>
    </w:p>
    <w:p w:rsidR="008C2D0E" w:rsidRPr="00B2768D" w:rsidRDefault="008C2D0E" w:rsidP="00832F5B">
      <w:r w:rsidRPr="00B2768D">
        <w:t>Наступальна стратегія припускає збільшення своєї частки ринку. При цьому переслідувана мета полягає в подальшому підвищенні прибутков</w:t>
      </w:r>
      <w:r w:rsidRPr="00B2768D">
        <w:t>о</w:t>
      </w:r>
      <w:r w:rsidRPr="00B2768D">
        <w:t>сті роботи компанії на ринку за рахунок максимального використання ефекту масштабу. Проте, існує межа, при перевищенні якої подальше зростання частки ринку стає невигідним. Це або чисто економічна нед</w:t>
      </w:r>
      <w:r w:rsidRPr="00B2768D">
        <w:t>о</w:t>
      </w:r>
      <w:r w:rsidRPr="00B2768D">
        <w:t>цільність відвойовування добре захищених часток, що сильно захищают</w:t>
      </w:r>
      <w:r w:rsidRPr="00B2768D">
        <w:t>ь</w:t>
      </w:r>
      <w:r w:rsidRPr="00B2768D">
        <w:t>ся, у дрібніших виробників або ж попадання під дію антимонопольного законодавства.</w:t>
      </w:r>
    </w:p>
    <w:p w:rsidR="008C2D0E" w:rsidRPr="00B2768D" w:rsidRDefault="008C2D0E" w:rsidP="00832F5B">
      <w:r w:rsidRPr="00B2768D">
        <w:t>Наступальна стратегія припускає активну інноваційну політику ко</w:t>
      </w:r>
      <w:r w:rsidRPr="00B2768D">
        <w:t>м</w:t>
      </w:r>
      <w:r w:rsidRPr="00B2768D">
        <w:t xml:space="preserve">панії. Вона постійно атакує власні ж досягнення, збільшуючи розрив між </w:t>
      </w:r>
      <w:r w:rsidRPr="00B2768D">
        <w:lastRenderedPageBreak/>
        <w:t>собою і основними конкурентами. Постійні техніко-економічні вдоскон</w:t>
      </w:r>
      <w:r w:rsidRPr="00B2768D">
        <w:t>а</w:t>
      </w:r>
      <w:r w:rsidRPr="00B2768D">
        <w:t>лення, модифікація розміру і форми упаковки, використання event- ма</w:t>
      </w:r>
      <w:r w:rsidRPr="00B2768D">
        <w:t>р</w:t>
      </w:r>
      <w:r w:rsidRPr="00B2768D">
        <w:t>кетингу</w:t>
      </w:r>
      <w:r w:rsidR="00B2768D" w:rsidRPr="00B2768D">
        <w:t xml:space="preserve"> – </w:t>
      </w:r>
      <w:r w:rsidRPr="00B2768D">
        <w:t>типові складові арсеналу фірм-лідерів.</w:t>
      </w:r>
    </w:p>
    <w:p w:rsidR="008C2D0E" w:rsidRPr="00B2768D" w:rsidRDefault="008C2D0E" w:rsidP="00832F5B">
      <w:r w:rsidRPr="00B2768D">
        <w:t>Якщо фірма потрапляє під дію антимонопольного законодавства, в</w:t>
      </w:r>
      <w:r w:rsidRPr="00B2768D">
        <w:t>о</w:t>
      </w:r>
      <w:r w:rsidRPr="00B2768D">
        <w:t xml:space="preserve">на може удатися до стратегії </w:t>
      </w:r>
      <w:proofErr w:type="spellStart"/>
      <w:r w:rsidRPr="00B2768D">
        <w:t>демаркетинга</w:t>
      </w:r>
      <w:proofErr w:type="spellEnd"/>
      <w:r w:rsidRPr="00B2768D">
        <w:t>, що припускає скорочення своєї частки ринку, зниження рівня попиту на деяких сегментах за рах</w:t>
      </w:r>
      <w:r w:rsidRPr="00B2768D">
        <w:t>у</w:t>
      </w:r>
      <w:r w:rsidRPr="00B2768D">
        <w:t xml:space="preserve">нок підвищення ціни. При цьому ставиться завдання недопущення на ці сегменти конкурентів, а компенсація втрат прибутку </w:t>
      </w:r>
      <w:r w:rsidR="00F34E41">
        <w:t>через</w:t>
      </w:r>
      <w:r w:rsidRPr="00B2768D">
        <w:t xml:space="preserve"> зменшення обсягів виробництва компенсується встановленням надвисоких цін.</w:t>
      </w:r>
    </w:p>
    <w:p w:rsidR="008C2D0E" w:rsidRPr="00B2768D" w:rsidRDefault="008C2D0E" w:rsidP="00832F5B">
      <w:r w:rsidRPr="00B2768D">
        <w:t>Проте у більшості випадків найпривабливішою стратегією для ко</w:t>
      </w:r>
      <w:r w:rsidRPr="00B2768D">
        <w:t>м</w:t>
      </w:r>
      <w:r w:rsidRPr="00B2768D">
        <w:t>паній-лідерів є диверсифікація, що дозволяє використати переваги ма</w:t>
      </w:r>
      <w:r w:rsidRPr="00B2768D">
        <w:t>с</w:t>
      </w:r>
      <w:r w:rsidRPr="00B2768D">
        <w:t xml:space="preserve">штабу виробництва, </w:t>
      </w:r>
      <w:proofErr w:type="spellStart"/>
      <w:r w:rsidRPr="00B2768D">
        <w:t>know</w:t>
      </w:r>
      <w:proofErr w:type="spellEnd"/>
      <w:r w:rsidR="00B2768D" w:rsidRPr="00B2768D">
        <w:t xml:space="preserve"> – </w:t>
      </w:r>
      <w:proofErr w:type="spellStart"/>
      <w:r w:rsidRPr="00B2768D">
        <w:t>how</w:t>
      </w:r>
      <w:proofErr w:type="spellEnd"/>
      <w:r w:rsidRPr="00B2768D">
        <w:t>.</w:t>
      </w:r>
    </w:p>
    <w:p w:rsidR="008C2D0E" w:rsidRPr="00F34E41" w:rsidRDefault="00F34E41" w:rsidP="00F34E41">
      <w:pPr>
        <w:spacing w:before="120"/>
        <w:rPr>
          <w:rStyle w:val="afc"/>
        </w:rPr>
      </w:pPr>
      <w:r>
        <w:rPr>
          <w:rStyle w:val="afc"/>
        </w:rPr>
        <w:t>Стратегія виклику лідера</w:t>
      </w:r>
    </w:p>
    <w:p w:rsidR="008C2D0E" w:rsidRPr="00B2768D" w:rsidRDefault="008C2D0E" w:rsidP="00832F5B">
      <w:r w:rsidRPr="00B2768D">
        <w:t>Стратегію виклику лідерові найчастіше вибирають компанії, які є другими, третіми на ринку, але бажають стати лідером ринку. Теорети</w:t>
      </w:r>
      <w:r w:rsidRPr="00B2768D">
        <w:t>ч</w:t>
      </w:r>
      <w:r w:rsidRPr="00B2768D">
        <w:t>но, ці компанії можуть прийняти два стратегічні рішення: атакувати л</w:t>
      </w:r>
      <w:r w:rsidRPr="00B2768D">
        <w:t>і</w:t>
      </w:r>
      <w:r w:rsidRPr="00B2768D">
        <w:t>дера у боротьбі за частку ринку або ж йти за лідером.</w:t>
      </w:r>
    </w:p>
    <w:p w:rsidR="008C2D0E" w:rsidRPr="00B2768D" w:rsidRDefault="008C2D0E" w:rsidP="00832F5B">
      <w:r w:rsidRPr="00B2768D">
        <w:t xml:space="preserve">Рішення атакувати лідера є досить ризикованим. Для його реалізації потрібні значні фінансові витрати, </w:t>
      </w:r>
      <w:proofErr w:type="spellStart"/>
      <w:r w:rsidRPr="00B2768D">
        <w:t>know</w:t>
      </w:r>
      <w:proofErr w:type="spellEnd"/>
      <w:r w:rsidR="00B2768D" w:rsidRPr="00B2768D">
        <w:t xml:space="preserve"> – </w:t>
      </w:r>
      <w:proofErr w:type="spellStart"/>
      <w:r w:rsidRPr="00B2768D">
        <w:t>how</w:t>
      </w:r>
      <w:proofErr w:type="spellEnd"/>
      <w:r w:rsidRPr="00B2768D">
        <w:t xml:space="preserve">, краще співвідношення </w:t>
      </w:r>
      <w:r w:rsidR="004B18CD">
        <w:t>«</w:t>
      </w:r>
      <w:r w:rsidRPr="00B2768D">
        <w:t>ціна-якість</w:t>
      </w:r>
      <w:r w:rsidR="004B18CD">
        <w:t>»</w:t>
      </w:r>
      <w:r w:rsidRPr="00B2768D">
        <w:t xml:space="preserve">, переваги в системі розподілу і просування і т. д. У разі не реалізації цієї стратегії, компанія може бути відкинута на </w:t>
      </w:r>
      <w:proofErr w:type="spellStart"/>
      <w:r w:rsidRPr="00B2768D">
        <w:t>аутсайдерські</w:t>
      </w:r>
      <w:proofErr w:type="spellEnd"/>
      <w:r w:rsidRPr="00B2768D">
        <w:t xml:space="preserve"> позиції на досить довгий час. Тому реалізація цієї стратегії вимагає дет</w:t>
      </w:r>
      <w:r w:rsidRPr="00B2768D">
        <w:t>а</w:t>
      </w:r>
      <w:r w:rsidRPr="00B2768D">
        <w:t>льного опрацювання по наступних напрямах:</w:t>
      </w:r>
    </w:p>
    <w:p w:rsidR="008C2D0E" w:rsidRPr="00B2768D" w:rsidRDefault="008C2D0E" w:rsidP="00F34E41">
      <w:pPr>
        <w:pStyle w:val="a"/>
      </w:pPr>
      <w:r w:rsidRPr="00B2768D">
        <w:t>аналіз сильних і слабких сил своїх і фірми-лідера;</w:t>
      </w:r>
    </w:p>
    <w:p w:rsidR="008C2D0E" w:rsidRPr="00B2768D" w:rsidRDefault="008C2D0E" w:rsidP="00F34E41">
      <w:pPr>
        <w:pStyle w:val="a"/>
      </w:pPr>
      <w:r w:rsidRPr="00B2768D">
        <w:t>виявлення можливих напрямів атаки;</w:t>
      </w:r>
    </w:p>
    <w:p w:rsidR="008C2D0E" w:rsidRPr="00B2768D" w:rsidRDefault="008C2D0E" w:rsidP="00F34E41">
      <w:pPr>
        <w:pStyle w:val="a"/>
      </w:pPr>
      <w:r w:rsidRPr="00B2768D">
        <w:t>ревізія власних сил і ресурсів;</w:t>
      </w:r>
    </w:p>
    <w:p w:rsidR="008C2D0E" w:rsidRPr="00B2768D" w:rsidRDefault="008C2D0E" w:rsidP="00F34E41">
      <w:pPr>
        <w:pStyle w:val="a"/>
      </w:pPr>
      <w:r w:rsidRPr="00B2768D">
        <w:t>аналіз можливих дій конкурентів і розробка методів захисту.</w:t>
      </w:r>
    </w:p>
    <w:p w:rsidR="008C2D0E" w:rsidRPr="00B2768D" w:rsidRDefault="008C2D0E" w:rsidP="00832F5B">
      <w:r w:rsidRPr="00B2768D">
        <w:t xml:space="preserve">Залежно від цього компанія може вибрати </w:t>
      </w:r>
      <w:r w:rsidR="00F34E41">
        <w:t>одну з альтернативних стратегій</w:t>
      </w:r>
      <w:r w:rsidRPr="00B2768D">
        <w:t>: фронтальної або флангової атаки.</w:t>
      </w:r>
    </w:p>
    <w:p w:rsidR="008C2D0E" w:rsidRPr="00B2768D" w:rsidRDefault="008C2D0E" w:rsidP="00832F5B">
      <w:r w:rsidRPr="00B2768D">
        <w:t xml:space="preserve">Фронтальна атака припускає атаку на сильні сторони конкурента. Така стратегія вимагає наявності у фірми значної переваги над тим, що атакує. У військовій стратегії це співвідношення зазвичай складає 3: 1. При цьому складно не лише стати першим, а мати можливості утримати першість в подальшому. Нового лідера атакуватиме не лише </w:t>
      </w:r>
      <w:proofErr w:type="spellStart"/>
      <w:r w:rsidRPr="00B2768D">
        <w:t>програвша</w:t>
      </w:r>
      <w:proofErr w:type="spellEnd"/>
      <w:r w:rsidRPr="00B2768D">
        <w:t xml:space="preserve"> фірма, але і треті, четверті в надії переділити ринок. В силу цього ця стратегія є найбільш ризиковою і у разі невдачі відбувається </w:t>
      </w:r>
      <w:r w:rsidR="004B18CD">
        <w:t>«</w:t>
      </w:r>
      <w:r w:rsidRPr="00B2768D">
        <w:t xml:space="preserve"> виснаже</w:t>
      </w:r>
      <w:r w:rsidRPr="00B2768D">
        <w:t>н</w:t>
      </w:r>
      <w:r w:rsidRPr="00B2768D">
        <w:t>ня</w:t>
      </w:r>
      <w:r w:rsidR="004B18CD">
        <w:t>»</w:t>
      </w:r>
      <w:r w:rsidRPr="00B2768D">
        <w:t xml:space="preserve"> компанії, що може привести до значного відкидання підприємства. У разі ж успіху компанія стає лідером ринку з усіма перевагами цієї позиції.</w:t>
      </w:r>
    </w:p>
    <w:p w:rsidR="008C2D0E" w:rsidRPr="00B2768D" w:rsidRDefault="008C2D0E" w:rsidP="00832F5B">
      <w:r w:rsidRPr="00B2768D">
        <w:t xml:space="preserve">Флангова атака передбачає атаку на слабкі сторони фірми-лідера, наприклад, неосвоєні або погано </w:t>
      </w:r>
      <w:proofErr w:type="spellStart"/>
      <w:r w:rsidRPr="00B2768D">
        <w:t>відстежувані</w:t>
      </w:r>
      <w:proofErr w:type="spellEnd"/>
      <w:r w:rsidRPr="00B2768D">
        <w:t xml:space="preserve"> регіональні ринки або ри</w:t>
      </w:r>
      <w:r w:rsidRPr="00B2768D">
        <w:t>н</w:t>
      </w:r>
      <w:r w:rsidRPr="00B2768D">
        <w:t>кові сегменти, ціну, значущий для споживача сервіс або показники якості продукції. Особливо б</w:t>
      </w:r>
      <w:r w:rsidR="00F34E41">
        <w:t>’</w:t>
      </w:r>
      <w:r w:rsidRPr="00B2768D">
        <w:t>є по лідерові цінова атака, оскільки, маючи велику ринкову частку, при зниженні ціни в абсолютному вираженні лідер те</w:t>
      </w:r>
      <w:r w:rsidRPr="00B2768D">
        <w:t>р</w:t>
      </w:r>
      <w:r w:rsidRPr="00B2768D">
        <w:t xml:space="preserve">пить великі втрати, а недостатній приплив фінансових ресурсів відразу ж </w:t>
      </w:r>
      <w:r w:rsidRPr="00B2768D">
        <w:lastRenderedPageBreak/>
        <w:t>оголяє раніше приховані латентні слабкі місця компанії, може привести до системної кризи.</w:t>
      </w:r>
    </w:p>
    <w:p w:rsidR="008C2D0E" w:rsidRPr="00F34E41" w:rsidRDefault="008C2D0E" w:rsidP="00F34E41">
      <w:pPr>
        <w:spacing w:before="120"/>
        <w:rPr>
          <w:rStyle w:val="afc"/>
        </w:rPr>
      </w:pPr>
      <w:r w:rsidRPr="00F34E41">
        <w:rPr>
          <w:rStyle w:val="afc"/>
        </w:rPr>
        <w:t>Стратегія наслідування лідеру</w:t>
      </w:r>
    </w:p>
    <w:p w:rsidR="008C2D0E" w:rsidRPr="00B2768D" w:rsidRDefault="008C2D0E" w:rsidP="00832F5B">
      <w:pPr>
        <w:rPr>
          <w:lang w:eastAsia="en-US"/>
        </w:rPr>
      </w:pPr>
      <w:r w:rsidRPr="00B2768D">
        <w:rPr>
          <w:lang w:eastAsia="en-US"/>
        </w:rPr>
        <w:t>Компанії, що приймають слідування за лідером</w:t>
      </w:r>
      <w:r w:rsidR="00B2768D" w:rsidRPr="00B2768D">
        <w:rPr>
          <w:lang w:eastAsia="en-US"/>
        </w:rPr>
        <w:t xml:space="preserve"> – </w:t>
      </w:r>
      <w:r w:rsidRPr="00B2768D">
        <w:rPr>
          <w:lang w:eastAsia="en-US"/>
        </w:rPr>
        <w:t>це підприємства з невеликою часткою ринку, які вибирають адаптивну лінію поведінки на ринку, усвідомлюють своє місце на нім і йдуть у фарватері фірм-лідерів. Головна перевага такої стратегії</w:t>
      </w:r>
      <w:r w:rsidR="00B2768D" w:rsidRPr="00B2768D">
        <w:rPr>
          <w:lang w:eastAsia="en-US"/>
        </w:rPr>
        <w:t xml:space="preserve"> – </w:t>
      </w:r>
      <w:r w:rsidRPr="00B2768D">
        <w:rPr>
          <w:lang w:eastAsia="en-US"/>
        </w:rPr>
        <w:t>економія фінансових ресурсів, пов</w:t>
      </w:r>
      <w:r w:rsidR="00F34E41">
        <w:rPr>
          <w:lang w:eastAsia="en-US"/>
        </w:rPr>
        <w:t>’</w:t>
      </w:r>
      <w:r w:rsidRPr="00B2768D">
        <w:rPr>
          <w:lang w:eastAsia="en-US"/>
        </w:rPr>
        <w:t>язаних з необхідністю розширення товарного(галузевого) ринку, по</w:t>
      </w:r>
      <w:r w:rsidRPr="00B2768D">
        <w:rPr>
          <w:lang w:eastAsia="en-US"/>
        </w:rPr>
        <w:t>с</w:t>
      </w:r>
      <w:r w:rsidRPr="00B2768D">
        <w:rPr>
          <w:lang w:eastAsia="en-US"/>
        </w:rPr>
        <w:t>тійними інноваціями, витратами на утримання домінуючого положення.</w:t>
      </w:r>
    </w:p>
    <w:p w:rsidR="008C2D0E" w:rsidRPr="00B2768D" w:rsidRDefault="008C2D0E" w:rsidP="00832F5B">
      <w:r w:rsidRPr="00B2768D">
        <w:t>Стратегія наслідування лідеру найчастіше має місце у випадку оліг</w:t>
      </w:r>
      <w:r w:rsidRPr="00B2768D">
        <w:t>о</w:t>
      </w:r>
      <w:r w:rsidRPr="00B2768D">
        <w:t>полії, коли кожен конкурент прагне уникнути боротьби, особливо цінової, а також у випадку, коли слабо виражений ефект масштабу, що не дозв</w:t>
      </w:r>
      <w:r w:rsidRPr="00B2768D">
        <w:t>о</w:t>
      </w:r>
      <w:r w:rsidRPr="00B2768D">
        <w:t>ляє отримати переваги від об</w:t>
      </w:r>
      <w:r w:rsidR="00F34E41">
        <w:t>’</w:t>
      </w:r>
      <w:r w:rsidRPr="00B2768D">
        <w:t>ємів продажів або ж він не грає істотної р</w:t>
      </w:r>
      <w:r w:rsidRPr="00B2768D">
        <w:t>о</w:t>
      </w:r>
      <w:r w:rsidRPr="00B2768D">
        <w:t>лі. Стратегію наслідування лідеру приймають також фірми, які не змогли реалізувати стратегію виклику лідерові.</w:t>
      </w:r>
    </w:p>
    <w:p w:rsidR="008C2D0E" w:rsidRPr="00B2768D" w:rsidRDefault="008C2D0E" w:rsidP="00832F5B">
      <w:r w:rsidRPr="00B2768D">
        <w:t>Компанії, що приймають таку стратегію, зазвичай випускають тов</w:t>
      </w:r>
      <w:r w:rsidRPr="00B2768D">
        <w:t>а</w:t>
      </w:r>
      <w:r w:rsidRPr="00B2768D">
        <w:t>ри-імітатори, займаючи ринкову частку, яку з різних причин не можуть охопити фірми лідери. Вибір такої стратегії може також бути обумовл</w:t>
      </w:r>
      <w:r w:rsidRPr="00B2768D">
        <w:t>е</w:t>
      </w:r>
      <w:r w:rsidRPr="00B2768D">
        <w:t>ний також перевагою локалізації (краще знання ринку, налагоджені зв</w:t>
      </w:r>
      <w:r w:rsidR="00F34E41">
        <w:t>’</w:t>
      </w:r>
      <w:r w:rsidRPr="00B2768D">
        <w:t xml:space="preserve">язки з клієнтами </w:t>
      </w:r>
      <w:r w:rsidR="00F34E41">
        <w:t>тощо</w:t>
      </w:r>
      <w:r w:rsidRPr="00B2768D">
        <w:t>).</w:t>
      </w:r>
    </w:p>
    <w:p w:rsidR="008C2D0E" w:rsidRPr="00B2768D" w:rsidRDefault="008C2D0E" w:rsidP="00832F5B">
      <w:bookmarkStart w:id="17" w:name="BM964"/>
      <w:bookmarkEnd w:id="17"/>
      <w:r w:rsidRPr="00B2768D">
        <w:t>Для ефективної реалізації цієї стратегії компанії повинні задовольн</w:t>
      </w:r>
      <w:r w:rsidRPr="00B2768D">
        <w:t>я</w:t>
      </w:r>
      <w:r w:rsidRPr="00B2768D">
        <w:t>ти наступним основним умовам:</w:t>
      </w:r>
    </w:p>
    <w:p w:rsidR="008C2D0E" w:rsidRPr="00B2768D" w:rsidRDefault="008C2D0E" w:rsidP="00F34E41">
      <w:pPr>
        <w:pStyle w:val="a"/>
      </w:pPr>
      <w:r w:rsidRPr="00B2768D">
        <w:t>систематичний аналіз сегментації ринку з метою виділення нових ринкових сегментів або таких, що незадовільно обслуговуються;</w:t>
      </w:r>
    </w:p>
    <w:p w:rsidR="008C2D0E" w:rsidRPr="00B2768D" w:rsidRDefault="008C2D0E" w:rsidP="00F34E41">
      <w:pPr>
        <w:pStyle w:val="a"/>
      </w:pPr>
      <w:r w:rsidRPr="00B2768D">
        <w:t xml:space="preserve">ефективне використання </w:t>
      </w:r>
      <w:proofErr w:type="spellStart"/>
      <w:r w:rsidRPr="00B2768D">
        <w:t>Н</w:t>
      </w:r>
      <w:r w:rsidR="00F34E41">
        <w:t>ДДКР</w:t>
      </w:r>
      <w:proofErr w:type="spellEnd"/>
      <w:r w:rsidRPr="00B2768D">
        <w:t xml:space="preserve"> з метою вдосконалення технолог</w:t>
      </w:r>
      <w:r w:rsidRPr="00B2768D">
        <w:t>і</w:t>
      </w:r>
      <w:r w:rsidRPr="00B2768D">
        <w:t>чних процесів і незначних продуктових новацій;</w:t>
      </w:r>
    </w:p>
    <w:p w:rsidR="008C2D0E" w:rsidRPr="00B2768D" w:rsidRDefault="008C2D0E" w:rsidP="00F34E41">
      <w:pPr>
        <w:pStyle w:val="a"/>
      </w:pPr>
      <w:r w:rsidRPr="00B2768D">
        <w:t>концентрація на прибутковості, а не на простому зростанні об</w:t>
      </w:r>
      <w:r w:rsidR="00F34E41">
        <w:t>’</w:t>
      </w:r>
      <w:r w:rsidRPr="00B2768D">
        <w:t>ємів продажів;</w:t>
      </w:r>
    </w:p>
    <w:p w:rsidR="008C2D0E" w:rsidRPr="00B2768D" w:rsidRDefault="008C2D0E" w:rsidP="00F34E41">
      <w:pPr>
        <w:pStyle w:val="a"/>
      </w:pPr>
      <w:r w:rsidRPr="00B2768D">
        <w:t>постійний аналіз витрат на всіх стадіях виробництва і логістики;</w:t>
      </w:r>
    </w:p>
    <w:p w:rsidR="008C2D0E" w:rsidRPr="00B2768D" w:rsidRDefault="008C2D0E" w:rsidP="00F34E41">
      <w:pPr>
        <w:pStyle w:val="a"/>
      </w:pPr>
      <w:r w:rsidRPr="00B2768D">
        <w:t>залишатися досить малим, щоб не бути досить цікавим для фірм-лідерів;</w:t>
      </w:r>
    </w:p>
    <w:p w:rsidR="008C2D0E" w:rsidRPr="00B2768D" w:rsidRDefault="008C2D0E" w:rsidP="00F34E41">
      <w:pPr>
        <w:pStyle w:val="a"/>
      </w:pPr>
      <w:r w:rsidRPr="00B2768D">
        <w:t>сильний керівник, здатний не лише формулювати стратегію, але і тримати усю діяльність компанії під власним контролем.</w:t>
      </w:r>
    </w:p>
    <w:p w:rsidR="008C2D0E" w:rsidRPr="00B2768D" w:rsidRDefault="008C2D0E" w:rsidP="00832F5B">
      <w:r w:rsidRPr="00B2768D">
        <w:t>Якщо врахувати, що лідерами ринку можуть бути лише декілька ко</w:t>
      </w:r>
      <w:r w:rsidRPr="00B2768D">
        <w:t>м</w:t>
      </w:r>
      <w:r w:rsidRPr="00B2768D">
        <w:t>паній, то ця стратегія є наймасовішою.</w:t>
      </w:r>
    </w:p>
    <w:p w:rsidR="008C2D0E" w:rsidRPr="00F34E41" w:rsidRDefault="008C2D0E" w:rsidP="00F34E41">
      <w:pPr>
        <w:spacing w:before="120"/>
        <w:rPr>
          <w:rStyle w:val="afc"/>
        </w:rPr>
      </w:pPr>
      <w:r w:rsidRPr="00F34E41">
        <w:rPr>
          <w:rStyle w:val="afc"/>
        </w:rPr>
        <w:t>Стратегія заняття конкурентної ніші.</w:t>
      </w:r>
    </w:p>
    <w:p w:rsidR="008C2D0E" w:rsidRPr="00B2768D" w:rsidRDefault="008C2D0E" w:rsidP="00832F5B">
      <w:r w:rsidRPr="00B2768D">
        <w:t>При прийнятті стратегії зайняття конкурентної ніші (інші назви</w:t>
      </w:r>
      <w:r w:rsidR="00B2768D" w:rsidRPr="00B2768D">
        <w:t xml:space="preserve"> – </w:t>
      </w:r>
      <w:r w:rsidRPr="00B2768D">
        <w:t xml:space="preserve">стратегія фахівця або </w:t>
      </w:r>
      <w:proofErr w:type="spellStart"/>
      <w:r w:rsidRPr="00B2768D">
        <w:t>нішера</w:t>
      </w:r>
      <w:proofErr w:type="spellEnd"/>
      <w:r w:rsidRPr="00B2768D">
        <w:t>) компанія в якості цільового ринку вибирає один або декілька ринкових сегментів. Головна особливість – малий ро</w:t>
      </w:r>
      <w:r w:rsidRPr="00B2768D">
        <w:t>з</w:t>
      </w:r>
      <w:r w:rsidRPr="00B2768D">
        <w:t>мір сегментів/сегменту. Ця конкурентна стратегія являється похідною від такої базової стратегії компанії, як концентрація.</w:t>
      </w:r>
    </w:p>
    <w:p w:rsidR="008C2D0E" w:rsidRPr="00B2768D" w:rsidRDefault="008C2D0E" w:rsidP="00832F5B">
      <w:r w:rsidRPr="00B2768D">
        <w:t>Ніша, для того, щоб вона була привабливою для компанії, повинна задовольняти таким умовам:</w:t>
      </w:r>
    </w:p>
    <w:p w:rsidR="008C2D0E" w:rsidRPr="00B2768D" w:rsidRDefault="008C2D0E" w:rsidP="00F34E41">
      <w:pPr>
        <w:pStyle w:val="a"/>
      </w:pPr>
      <w:r w:rsidRPr="00B2768D">
        <w:lastRenderedPageBreak/>
        <w:t>бути досить прибутковою, щоб робити доцільним процес виробни</w:t>
      </w:r>
      <w:r w:rsidRPr="00B2768D">
        <w:t>ц</w:t>
      </w:r>
      <w:r w:rsidRPr="00B2768D">
        <w:t>тва і обслуговування;</w:t>
      </w:r>
    </w:p>
    <w:p w:rsidR="008C2D0E" w:rsidRPr="00B2768D" w:rsidRDefault="008C2D0E" w:rsidP="00F34E41">
      <w:pPr>
        <w:pStyle w:val="a"/>
      </w:pPr>
      <w:r w:rsidRPr="00B2768D">
        <w:t>залишатися стабільною упродовж тривалого проміжку часу;</w:t>
      </w:r>
    </w:p>
    <w:p w:rsidR="008C2D0E" w:rsidRPr="00B2768D" w:rsidRDefault="008C2D0E" w:rsidP="00F34E41">
      <w:pPr>
        <w:pStyle w:val="a"/>
      </w:pPr>
      <w:r w:rsidRPr="00B2768D">
        <w:t>має бути добре захищеною, мати високі вхідні бар</w:t>
      </w:r>
      <w:r w:rsidR="00F34E41">
        <w:t>’</w:t>
      </w:r>
      <w:r w:rsidRPr="00B2768D">
        <w:t>єри;</w:t>
      </w:r>
    </w:p>
    <w:p w:rsidR="008C2D0E" w:rsidRPr="00B2768D" w:rsidRDefault="008C2D0E" w:rsidP="00F34E41">
      <w:pPr>
        <w:pStyle w:val="a"/>
      </w:pPr>
      <w:r w:rsidRPr="00B2768D">
        <w:t>бути непривабливою для конкурентів;</w:t>
      </w:r>
    </w:p>
    <w:p w:rsidR="008C2D0E" w:rsidRPr="00B2768D" w:rsidRDefault="008C2D0E" w:rsidP="00F34E41">
      <w:pPr>
        <w:pStyle w:val="a"/>
      </w:pPr>
      <w:r w:rsidRPr="00B2768D">
        <w:t>відповідати цілям і ресурсам компанії, її специфічним можливо</w:t>
      </w:r>
      <w:r w:rsidRPr="00B2768D">
        <w:t>с</w:t>
      </w:r>
      <w:r w:rsidRPr="00B2768D">
        <w:t>тям.</w:t>
      </w:r>
    </w:p>
    <w:p w:rsidR="008C2D0E" w:rsidRPr="00B2768D" w:rsidRDefault="008C2D0E" w:rsidP="00832F5B">
      <w:r w:rsidRPr="00B2768D">
        <w:t xml:space="preserve">Головне завдання для компаній, що вибирають стратегію </w:t>
      </w:r>
      <w:proofErr w:type="spellStart"/>
      <w:r w:rsidRPr="00B2768D">
        <w:t>н</w:t>
      </w:r>
      <w:r w:rsidR="00D07904" w:rsidRPr="00D07904">
        <w:t>і</w:t>
      </w:r>
      <w:r w:rsidRPr="00B2768D">
        <w:t>шера</w:t>
      </w:r>
      <w:proofErr w:type="spellEnd"/>
      <w:r w:rsidRPr="00B2768D">
        <w:t xml:space="preserve"> або фахівця,</w:t>
      </w:r>
      <w:r w:rsidR="00B2768D" w:rsidRPr="00B2768D">
        <w:t xml:space="preserve"> – </w:t>
      </w:r>
      <w:r w:rsidRPr="00B2768D">
        <w:t>це постійна турбота про підтримку і розвиток своєї конкуре</w:t>
      </w:r>
      <w:r w:rsidRPr="00B2768D">
        <w:t>н</w:t>
      </w:r>
      <w:r w:rsidRPr="00B2768D">
        <w:t>тної переваги, формування лояльності і прихильності споживачів, під</w:t>
      </w:r>
      <w:r w:rsidRPr="00B2768D">
        <w:t>т</w:t>
      </w:r>
      <w:r w:rsidRPr="00B2768D">
        <w:t>римка вхідних бар</w:t>
      </w:r>
      <w:r w:rsidR="00F34E41">
        <w:t>’</w:t>
      </w:r>
      <w:r w:rsidRPr="00B2768D">
        <w:t>єрів.</w:t>
      </w:r>
    </w:p>
    <w:p w:rsidR="008C2D0E" w:rsidRPr="00B2768D" w:rsidRDefault="008C2D0E" w:rsidP="00215955"/>
    <w:p w:rsidR="008C2D0E" w:rsidRPr="00B2768D" w:rsidRDefault="008C2D0E" w:rsidP="00F34E41">
      <w:pPr>
        <w:pStyle w:val="1"/>
      </w:pPr>
      <w:r w:rsidRPr="00B2768D">
        <w:br w:type="page"/>
      </w:r>
      <w:bookmarkStart w:id="18" w:name="_Toc464827428"/>
      <w:r w:rsidR="00BD506C" w:rsidRPr="00B2768D">
        <w:rPr>
          <w:caps w:val="0"/>
        </w:rPr>
        <w:lastRenderedPageBreak/>
        <w:t>ДОДАТОК Г</w:t>
      </w:r>
      <w:bookmarkEnd w:id="18"/>
    </w:p>
    <w:p w:rsidR="008C2D0E" w:rsidRPr="00B2768D" w:rsidRDefault="008C2D0E" w:rsidP="00F34E41">
      <w:pPr>
        <w:pStyle w:val="2"/>
      </w:pPr>
      <w:bookmarkStart w:id="19" w:name="_Toc464827429"/>
      <w:r w:rsidRPr="00B2768D">
        <w:t>Техніко-економічні характеристики товару</w:t>
      </w:r>
      <w:bookmarkEnd w:id="19"/>
    </w:p>
    <w:tbl>
      <w:tblPr>
        <w:tblStyle w:val="a4"/>
        <w:tblW w:w="0" w:type="auto"/>
        <w:tblInd w:w="108" w:type="dxa"/>
        <w:tblLayout w:type="fixed"/>
        <w:tblLook w:val="00A0"/>
      </w:tblPr>
      <w:tblGrid>
        <w:gridCol w:w="567"/>
        <w:gridCol w:w="2694"/>
        <w:gridCol w:w="6662"/>
      </w:tblGrid>
      <w:tr w:rsidR="008C2D0E" w:rsidRPr="00F34E41" w:rsidTr="007C61A6">
        <w:trPr>
          <w:cantSplit/>
          <w:tblHeader/>
        </w:trPr>
        <w:tc>
          <w:tcPr>
            <w:tcW w:w="567" w:type="dxa"/>
            <w:vAlign w:val="center"/>
          </w:tcPr>
          <w:p w:rsidR="008C2D0E" w:rsidRPr="00F34E41" w:rsidRDefault="008C2D0E" w:rsidP="00F34E41">
            <w:pPr>
              <w:pStyle w:val="afe"/>
              <w:jc w:val="center"/>
              <w:rPr>
                <w:i/>
              </w:rPr>
            </w:pPr>
            <w:r w:rsidRPr="00F34E41">
              <w:rPr>
                <w:i/>
              </w:rPr>
              <w:t>№ п/п</w:t>
            </w:r>
          </w:p>
        </w:tc>
        <w:tc>
          <w:tcPr>
            <w:tcW w:w="2694" w:type="dxa"/>
            <w:vAlign w:val="center"/>
          </w:tcPr>
          <w:p w:rsidR="008C2D0E" w:rsidRPr="00F34E41" w:rsidRDefault="008C2D0E" w:rsidP="00F34E41">
            <w:pPr>
              <w:pStyle w:val="afe"/>
              <w:jc w:val="center"/>
              <w:rPr>
                <w:rStyle w:val="afd"/>
              </w:rPr>
            </w:pPr>
            <w:r w:rsidRPr="00F34E41">
              <w:rPr>
                <w:rStyle w:val="afd"/>
              </w:rPr>
              <w:t>Група показників</w:t>
            </w:r>
          </w:p>
        </w:tc>
        <w:tc>
          <w:tcPr>
            <w:tcW w:w="6662" w:type="dxa"/>
            <w:vAlign w:val="center"/>
          </w:tcPr>
          <w:p w:rsidR="008C2D0E" w:rsidRPr="00F34E41" w:rsidRDefault="008C2D0E" w:rsidP="00F34E41">
            <w:pPr>
              <w:pStyle w:val="afe"/>
              <w:jc w:val="center"/>
              <w:rPr>
                <w:i/>
              </w:rPr>
            </w:pPr>
            <w:r w:rsidRPr="00F34E41">
              <w:rPr>
                <w:i/>
              </w:rPr>
              <w:t>Склад показників</w:t>
            </w:r>
          </w:p>
        </w:tc>
      </w:tr>
      <w:tr w:rsidR="008C2D0E" w:rsidRPr="00B2768D" w:rsidTr="007C61A6">
        <w:trPr>
          <w:cantSplit/>
        </w:trPr>
        <w:tc>
          <w:tcPr>
            <w:tcW w:w="567" w:type="dxa"/>
          </w:tcPr>
          <w:p w:rsidR="008C2D0E" w:rsidRPr="00B2768D" w:rsidRDefault="008C2D0E" w:rsidP="00F34E41">
            <w:pPr>
              <w:pStyle w:val="afe"/>
            </w:pPr>
            <w:r w:rsidRPr="00B2768D">
              <w:t>1</w:t>
            </w:r>
          </w:p>
        </w:tc>
        <w:tc>
          <w:tcPr>
            <w:tcW w:w="2694" w:type="dxa"/>
          </w:tcPr>
          <w:p w:rsidR="008C2D0E" w:rsidRPr="00F34E41" w:rsidRDefault="008C2D0E" w:rsidP="00F34E41">
            <w:pPr>
              <w:pStyle w:val="afe"/>
              <w:rPr>
                <w:rStyle w:val="afd"/>
              </w:rPr>
            </w:pPr>
            <w:r w:rsidRPr="00F34E41">
              <w:rPr>
                <w:rStyle w:val="afd"/>
              </w:rPr>
              <w:t>Економічні</w:t>
            </w:r>
          </w:p>
        </w:tc>
        <w:tc>
          <w:tcPr>
            <w:tcW w:w="6662" w:type="dxa"/>
          </w:tcPr>
          <w:p w:rsidR="008C2D0E" w:rsidRPr="00B2768D" w:rsidRDefault="008C2D0E" w:rsidP="00F34E41">
            <w:pPr>
              <w:pStyle w:val="afe"/>
            </w:pPr>
            <w:r w:rsidRPr="00B2768D">
              <w:t>Вартість обслуговування, експлуатації, утилізації, витратних матеріалів, ремонту, знижки</w:t>
            </w:r>
          </w:p>
        </w:tc>
      </w:tr>
      <w:tr w:rsidR="008C2D0E" w:rsidRPr="00B2768D" w:rsidTr="007C61A6">
        <w:trPr>
          <w:cantSplit/>
        </w:trPr>
        <w:tc>
          <w:tcPr>
            <w:tcW w:w="567" w:type="dxa"/>
          </w:tcPr>
          <w:p w:rsidR="008C2D0E" w:rsidRPr="00B2768D" w:rsidRDefault="008C2D0E" w:rsidP="00F34E41">
            <w:pPr>
              <w:pStyle w:val="afe"/>
            </w:pPr>
            <w:r w:rsidRPr="00B2768D">
              <w:t>2</w:t>
            </w:r>
          </w:p>
        </w:tc>
        <w:tc>
          <w:tcPr>
            <w:tcW w:w="2694" w:type="dxa"/>
          </w:tcPr>
          <w:p w:rsidR="008C2D0E" w:rsidRPr="00F34E41" w:rsidRDefault="008C2D0E" w:rsidP="00F34E41">
            <w:pPr>
              <w:pStyle w:val="afe"/>
              <w:rPr>
                <w:rStyle w:val="afd"/>
              </w:rPr>
            </w:pPr>
            <w:r w:rsidRPr="00F34E41">
              <w:rPr>
                <w:rStyle w:val="afd"/>
              </w:rPr>
              <w:t xml:space="preserve">Призначення </w:t>
            </w:r>
            <w:r w:rsidR="007C61A6" w:rsidRPr="007C61A6">
              <w:rPr>
                <w:rStyle w:val="afd"/>
                <w:lang w:val="ru-RU"/>
              </w:rPr>
              <w:br/>
            </w:r>
            <w:r w:rsidRPr="00F34E41">
              <w:rPr>
                <w:rStyle w:val="afd"/>
              </w:rPr>
              <w:t>(технічні)</w:t>
            </w:r>
          </w:p>
        </w:tc>
        <w:tc>
          <w:tcPr>
            <w:tcW w:w="6662" w:type="dxa"/>
          </w:tcPr>
          <w:p w:rsidR="008C2D0E" w:rsidRPr="00B2768D" w:rsidRDefault="008C2D0E" w:rsidP="00F34E41">
            <w:pPr>
              <w:pStyle w:val="afe"/>
            </w:pPr>
            <w:r w:rsidRPr="00B2768D">
              <w:t>Показники, що визначають головний напрямок використання товару та можливу сферу його застосування: класифікаційні показники, складу і структури, технічної досконалості.</w:t>
            </w:r>
          </w:p>
          <w:p w:rsidR="008C2D0E" w:rsidRPr="00B2768D" w:rsidRDefault="008C2D0E" w:rsidP="00F34E41">
            <w:pPr>
              <w:pStyle w:val="afe"/>
            </w:pPr>
            <w:r w:rsidRPr="007C61A6">
              <w:rPr>
                <w:i/>
              </w:rPr>
              <w:t>Приклад</w:t>
            </w:r>
            <w:r w:rsidRPr="00B2768D">
              <w:t>: маса, розміри, кількість елементів, види та характ</w:t>
            </w:r>
            <w:r w:rsidRPr="00B2768D">
              <w:t>е</w:t>
            </w:r>
            <w:r w:rsidRPr="00B2768D">
              <w:t>ристики матеріалу (для меблів); густина, калорійність, відсо</w:t>
            </w:r>
            <w:r w:rsidRPr="00B2768D">
              <w:t>т</w:t>
            </w:r>
            <w:r w:rsidRPr="00B2768D">
              <w:t>кове співвідношення цукру, жиру, солі (для харчових проду</w:t>
            </w:r>
            <w:r w:rsidRPr="00B2768D">
              <w:t>к</w:t>
            </w:r>
            <w:r w:rsidRPr="00B2768D">
              <w:t>тів); ємність салону, кількість пасажирських місць, потужність двигуна (для автобуса); % вуглеводню (для нафти); структура плетіння, склад пряжі (для тканин) тощо)</w:t>
            </w:r>
          </w:p>
        </w:tc>
      </w:tr>
      <w:tr w:rsidR="008C2D0E" w:rsidRPr="00B2768D" w:rsidTr="007C61A6">
        <w:trPr>
          <w:cantSplit/>
        </w:trPr>
        <w:tc>
          <w:tcPr>
            <w:tcW w:w="567" w:type="dxa"/>
          </w:tcPr>
          <w:p w:rsidR="008C2D0E" w:rsidRPr="00B2768D" w:rsidRDefault="008C2D0E" w:rsidP="00F34E41">
            <w:pPr>
              <w:pStyle w:val="afe"/>
            </w:pPr>
            <w:r w:rsidRPr="00B2768D">
              <w:t>3</w:t>
            </w:r>
          </w:p>
        </w:tc>
        <w:tc>
          <w:tcPr>
            <w:tcW w:w="2694" w:type="dxa"/>
          </w:tcPr>
          <w:p w:rsidR="008C2D0E" w:rsidRPr="00F34E41" w:rsidRDefault="008C2D0E" w:rsidP="00F34E41">
            <w:pPr>
              <w:pStyle w:val="afe"/>
              <w:rPr>
                <w:rStyle w:val="afd"/>
              </w:rPr>
            </w:pPr>
            <w:r w:rsidRPr="00F34E41">
              <w:rPr>
                <w:rStyle w:val="afd"/>
              </w:rPr>
              <w:t>Надійності</w:t>
            </w:r>
          </w:p>
        </w:tc>
        <w:tc>
          <w:tcPr>
            <w:tcW w:w="6662" w:type="dxa"/>
          </w:tcPr>
          <w:p w:rsidR="008C2D0E" w:rsidRPr="00B2768D" w:rsidRDefault="008C2D0E" w:rsidP="00F34E41">
            <w:pPr>
              <w:pStyle w:val="afe"/>
            </w:pPr>
            <w:r w:rsidRPr="00B2768D">
              <w:t xml:space="preserve">Характеризують здатність товару безвідмовно функціонувати: безвідмовність, довговічність, ремонтопридатність. </w:t>
            </w:r>
          </w:p>
          <w:p w:rsidR="008C2D0E" w:rsidRPr="00B2768D" w:rsidRDefault="008C2D0E" w:rsidP="00F34E41">
            <w:pPr>
              <w:pStyle w:val="afe"/>
            </w:pPr>
            <w:r w:rsidRPr="007C61A6">
              <w:rPr>
                <w:i/>
              </w:rPr>
              <w:t>Приклад</w:t>
            </w:r>
            <w:r w:rsidRPr="00B2768D">
              <w:t>: кількість разів використання (запуску в роботу) тов</w:t>
            </w:r>
            <w:r w:rsidRPr="00B2768D">
              <w:t>а</w:t>
            </w:r>
            <w:r w:rsidRPr="00B2768D">
              <w:t>ру, строк безвідмовної праці, гарантійний термін.</w:t>
            </w:r>
          </w:p>
        </w:tc>
      </w:tr>
      <w:tr w:rsidR="008C2D0E" w:rsidRPr="00B2768D" w:rsidTr="007C61A6">
        <w:trPr>
          <w:cantSplit/>
        </w:trPr>
        <w:tc>
          <w:tcPr>
            <w:tcW w:w="567" w:type="dxa"/>
          </w:tcPr>
          <w:p w:rsidR="008C2D0E" w:rsidRPr="00B2768D" w:rsidRDefault="008C2D0E" w:rsidP="00F34E41">
            <w:pPr>
              <w:pStyle w:val="afe"/>
            </w:pPr>
            <w:r w:rsidRPr="00B2768D">
              <w:t>3</w:t>
            </w:r>
          </w:p>
        </w:tc>
        <w:tc>
          <w:tcPr>
            <w:tcW w:w="2694" w:type="dxa"/>
          </w:tcPr>
          <w:p w:rsidR="008C2D0E" w:rsidRPr="00F34E41" w:rsidRDefault="008C2D0E" w:rsidP="00F34E41">
            <w:pPr>
              <w:pStyle w:val="afe"/>
              <w:rPr>
                <w:rStyle w:val="afd"/>
              </w:rPr>
            </w:pPr>
            <w:r w:rsidRPr="00F34E41">
              <w:rPr>
                <w:rStyle w:val="afd"/>
              </w:rPr>
              <w:t>Технологічні</w:t>
            </w:r>
          </w:p>
        </w:tc>
        <w:tc>
          <w:tcPr>
            <w:tcW w:w="6662" w:type="dxa"/>
          </w:tcPr>
          <w:p w:rsidR="008C2D0E" w:rsidRPr="00B2768D" w:rsidRDefault="008C2D0E" w:rsidP="00F34E41">
            <w:pPr>
              <w:pStyle w:val="afe"/>
            </w:pPr>
            <w:r w:rsidRPr="00B2768D">
              <w:t>Показники, що характеризують можливість оптимізації витрат матеріалів, праці, коштів, часу під час технологічної підготовки виробництва, виготовлення та використання товару.</w:t>
            </w:r>
          </w:p>
          <w:p w:rsidR="008C2D0E" w:rsidRPr="00B2768D" w:rsidRDefault="008C2D0E" w:rsidP="00F34E41">
            <w:pPr>
              <w:pStyle w:val="afe"/>
            </w:pPr>
            <w:r w:rsidRPr="007C61A6">
              <w:rPr>
                <w:i/>
              </w:rPr>
              <w:t>Приклад</w:t>
            </w:r>
            <w:r w:rsidRPr="00B2768D">
              <w:t>: трудомісткість виготовлення та технологічна собів</w:t>
            </w:r>
            <w:r w:rsidRPr="00B2768D">
              <w:t>а</w:t>
            </w:r>
            <w:r w:rsidRPr="00B2768D">
              <w:t>ртість товару.</w:t>
            </w:r>
          </w:p>
        </w:tc>
      </w:tr>
      <w:tr w:rsidR="008C2D0E" w:rsidRPr="00B2768D" w:rsidTr="007C61A6">
        <w:trPr>
          <w:cantSplit/>
        </w:trPr>
        <w:tc>
          <w:tcPr>
            <w:tcW w:w="567" w:type="dxa"/>
          </w:tcPr>
          <w:p w:rsidR="008C2D0E" w:rsidRPr="00B2768D" w:rsidRDefault="008C2D0E" w:rsidP="00F34E41">
            <w:pPr>
              <w:pStyle w:val="afe"/>
            </w:pPr>
            <w:r w:rsidRPr="00B2768D">
              <w:t>4</w:t>
            </w:r>
          </w:p>
        </w:tc>
        <w:tc>
          <w:tcPr>
            <w:tcW w:w="2694" w:type="dxa"/>
          </w:tcPr>
          <w:p w:rsidR="008C2D0E" w:rsidRPr="00F34E41" w:rsidRDefault="008C2D0E" w:rsidP="00F34E41">
            <w:pPr>
              <w:pStyle w:val="afe"/>
              <w:rPr>
                <w:rStyle w:val="afd"/>
              </w:rPr>
            </w:pPr>
            <w:r w:rsidRPr="00F34E41">
              <w:rPr>
                <w:rStyle w:val="afd"/>
              </w:rPr>
              <w:t>Ергономічні</w:t>
            </w:r>
          </w:p>
        </w:tc>
        <w:tc>
          <w:tcPr>
            <w:tcW w:w="6662" w:type="dxa"/>
          </w:tcPr>
          <w:p w:rsidR="008C2D0E" w:rsidRPr="00B2768D" w:rsidRDefault="008C2D0E" w:rsidP="00F34E41">
            <w:pPr>
              <w:pStyle w:val="afe"/>
            </w:pPr>
            <w:r w:rsidRPr="00B2768D">
              <w:t>Показники ступеню адаптованості технічних та конструкти</w:t>
            </w:r>
            <w:r w:rsidRPr="00B2768D">
              <w:t>в</w:t>
            </w:r>
            <w:r w:rsidRPr="00B2768D">
              <w:t>них рішень виробу до біологічних властивостей людини та середовища використання товару: гігієнічні, антропометричні, фізіологічні та психологічні.</w:t>
            </w:r>
          </w:p>
          <w:p w:rsidR="008C2D0E" w:rsidRPr="00B2768D" w:rsidRDefault="008C2D0E" w:rsidP="00F34E41">
            <w:pPr>
              <w:pStyle w:val="afe"/>
            </w:pPr>
            <w:r w:rsidRPr="007C61A6">
              <w:rPr>
                <w:i/>
              </w:rPr>
              <w:t>Приклад</w:t>
            </w:r>
            <w:r w:rsidRPr="00B2768D">
              <w:t>: рівень освітлення, температури, вологості, токси</w:t>
            </w:r>
            <w:r w:rsidRPr="00B2768D">
              <w:t>ч</w:t>
            </w:r>
            <w:r w:rsidRPr="00B2768D">
              <w:t>ності, шуму, вібрацій, достатність робочого простору, раціон</w:t>
            </w:r>
            <w:r w:rsidRPr="00B2768D">
              <w:t>а</w:t>
            </w:r>
            <w:r w:rsidRPr="00B2768D">
              <w:t>льність розміщення, зручність спостереження за сигнальними елементами, відповідність зросту людини, рівень статичного напруження м</w:t>
            </w:r>
            <w:r w:rsidR="00F34E41">
              <w:t>’</w:t>
            </w:r>
            <w:r w:rsidRPr="00B2768D">
              <w:t>язів робочого органу людини, відповідність виробу можливостям сприйняття інформації користувачем, зручність користування під час виконання основних та доп</w:t>
            </w:r>
            <w:r w:rsidRPr="00B2768D">
              <w:t>о</w:t>
            </w:r>
            <w:r w:rsidRPr="00B2768D">
              <w:t>міжних операцій, зручність управління, простота набуття н</w:t>
            </w:r>
            <w:r w:rsidRPr="00B2768D">
              <w:t>а</w:t>
            </w:r>
            <w:r w:rsidRPr="00B2768D">
              <w:t>вичок.</w:t>
            </w:r>
          </w:p>
        </w:tc>
      </w:tr>
      <w:tr w:rsidR="008C2D0E" w:rsidRPr="00B2768D" w:rsidTr="007C61A6">
        <w:trPr>
          <w:cantSplit/>
        </w:trPr>
        <w:tc>
          <w:tcPr>
            <w:tcW w:w="567" w:type="dxa"/>
          </w:tcPr>
          <w:p w:rsidR="008C2D0E" w:rsidRPr="00B2768D" w:rsidRDefault="008C2D0E" w:rsidP="00F34E41">
            <w:pPr>
              <w:pStyle w:val="afe"/>
            </w:pPr>
            <w:r w:rsidRPr="00B2768D">
              <w:t>5</w:t>
            </w:r>
          </w:p>
        </w:tc>
        <w:tc>
          <w:tcPr>
            <w:tcW w:w="2694" w:type="dxa"/>
          </w:tcPr>
          <w:p w:rsidR="008C2D0E" w:rsidRPr="00F34E41" w:rsidRDefault="008C2D0E" w:rsidP="00F34E41">
            <w:pPr>
              <w:pStyle w:val="afe"/>
              <w:rPr>
                <w:rStyle w:val="afd"/>
              </w:rPr>
            </w:pPr>
            <w:r w:rsidRPr="00F34E41">
              <w:rPr>
                <w:rStyle w:val="afd"/>
              </w:rPr>
              <w:t>Органолептичні</w:t>
            </w:r>
          </w:p>
        </w:tc>
        <w:tc>
          <w:tcPr>
            <w:tcW w:w="6662" w:type="dxa"/>
          </w:tcPr>
          <w:p w:rsidR="008C2D0E" w:rsidRPr="00B2768D" w:rsidRDefault="008C2D0E" w:rsidP="00F34E41">
            <w:pPr>
              <w:pStyle w:val="afe"/>
            </w:pPr>
            <w:r w:rsidRPr="00B2768D">
              <w:t>Показники, що визначають властивості товару, які людина може визначити за допомогою своїх органів чуття.</w:t>
            </w:r>
          </w:p>
          <w:p w:rsidR="008C2D0E" w:rsidRPr="00B2768D" w:rsidRDefault="008C2D0E" w:rsidP="00F34E41">
            <w:pPr>
              <w:pStyle w:val="afe"/>
            </w:pPr>
            <w:r w:rsidRPr="007C61A6">
              <w:rPr>
                <w:i/>
              </w:rPr>
              <w:t>Приклад</w:t>
            </w:r>
            <w:r w:rsidRPr="00B2768D">
              <w:t>: смак, присмак, запах, забарвлення, каламутність.</w:t>
            </w:r>
          </w:p>
        </w:tc>
      </w:tr>
      <w:tr w:rsidR="008C2D0E" w:rsidRPr="00B2768D" w:rsidTr="007C61A6">
        <w:trPr>
          <w:cantSplit/>
        </w:trPr>
        <w:tc>
          <w:tcPr>
            <w:tcW w:w="567" w:type="dxa"/>
          </w:tcPr>
          <w:p w:rsidR="008C2D0E" w:rsidRPr="00B2768D" w:rsidRDefault="008C2D0E" w:rsidP="00F34E41">
            <w:pPr>
              <w:pStyle w:val="afe"/>
            </w:pPr>
            <w:r w:rsidRPr="00B2768D">
              <w:t>6</w:t>
            </w:r>
          </w:p>
        </w:tc>
        <w:tc>
          <w:tcPr>
            <w:tcW w:w="2694" w:type="dxa"/>
          </w:tcPr>
          <w:p w:rsidR="008C2D0E" w:rsidRPr="00F34E41" w:rsidRDefault="008C2D0E" w:rsidP="00F34E41">
            <w:pPr>
              <w:pStyle w:val="afe"/>
              <w:rPr>
                <w:rStyle w:val="afd"/>
              </w:rPr>
            </w:pPr>
            <w:r w:rsidRPr="00F34E41">
              <w:rPr>
                <w:rStyle w:val="afd"/>
              </w:rPr>
              <w:t>Естетичні</w:t>
            </w:r>
          </w:p>
        </w:tc>
        <w:tc>
          <w:tcPr>
            <w:tcW w:w="6662" w:type="dxa"/>
          </w:tcPr>
          <w:p w:rsidR="008C2D0E" w:rsidRPr="00B2768D" w:rsidRDefault="008C2D0E" w:rsidP="00F34E41">
            <w:pPr>
              <w:pStyle w:val="afe"/>
            </w:pPr>
            <w:r w:rsidRPr="00B2768D">
              <w:t>Показники, що оцінюють зовнішній вигляд товару.</w:t>
            </w:r>
          </w:p>
          <w:p w:rsidR="008C2D0E" w:rsidRPr="00B2768D" w:rsidRDefault="008C2D0E" w:rsidP="00F34E41">
            <w:pPr>
              <w:pStyle w:val="afe"/>
            </w:pPr>
            <w:r w:rsidRPr="00B2768D">
              <w:t xml:space="preserve">Приклад: інформаційна виразність, раціональність форми, </w:t>
            </w:r>
            <w:r w:rsidRPr="007C61A6">
              <w:rPr>
                <w:i/>
              </w:rPr>
              <w:t>цілісність</w:t>
            </w:r>
            <w:r w:rsidRPr="00B2768D">
              <w:t xml:space="preserve"> композиції, досконалість виробничого виконання, стабільність товарного вигляду, відповідність стилю, відпові</w:t>
            </w:r>
            <w:r w:rsidRPr="00B2768D">
              <w:t>д</w:t>
            </w:r>
            <w:r w:rsidRPr="00B2768D">
              <w:t>ність моді.</w:t>
            </w:r>
          </w:p>
        </w:tc>
      </w:tr>
      <w:tr w:rsidR="008C2D0E" w:rsidRPr="00B2768D" w:rsidTr="007C61A6">
        <w:trPr>
          <w:cantSplit/>
        </w:trPr>
        <w:tc>
          <w:tcPr>
            <w:tcW w:w="567" w:type="dxa"/>
          </w:tcPr>
          <w:p w:rsidR="008C2D0E" w:rsidRPr="00B2768D" w:rsidRDefault="008C2D0E" w:rsidP="00F34E41">
            <w:pPr>
              <w:pStyle w:val="afe"/>
            </w:pPr>
            <w:r w:rsidRPr="00B2768D">
              <w:lastRenderedPageBreak/>
              <w:t>7</w:t>
            </w:r>
          </w:p>
        </w:tc>
        <w:tc>
          <w:tcPr>
            <w:tcW w:w="2694" w:type="dxa"/>
          </w:tcPr>
          <w:p w:rsidR="008C2D0E" w:rsidRPr="00F34E41" w:rsidRDefault="008C2D0E" w:rsidP="00F34E41">
            <w:pPr>
              <w:pStyle w:val="afe"/>
              <w:rPr>
                <w:rStyle w:val="afd"/>
              </w:rPr>
            </w:pPr>
            <w:r w:rsidRPr="00F34E41">
              <w:rPr>
                <w:rStyle w:val="afd"/>
              </w:rPr>
              <w:t>Транспортабельності</w:t>
            </w:r>
          </w:p>
        </w:tc>
        <w:tc>
          <w:tcPr>
            <w:tcW w:w="6662" w:type="dxa"/>
          </w:tcPr>
          <w:p w:rsidR="008C2D0E" w:rsidRPr="00B2768D" w:rsidRDefault="008C2D0E" w:rsidP="00F34E41">
            <w:pPr>
              <w:pStyle w:val="afe"/>
            </w:pPr>
            <w:r w:rsidRPr="00B2768D">
              <w:t>Показники, що визначають пристосованість продукції до тра</w:t>
            </w:r>
            <w:r w:rsidRPr="00B2768D">
              <w:t>н</w:t>
            </w:r>
            <w:r w:rsidRPr="00B2768D">
              <w:t>спортування, підготовчих, початкових і кінцевих операцій п</w:t>
            </w:r>
            <w:r w:rsidRPr="00B2768D">
              <w:t>е</w:t>
            </w:r>
            <w:r w:rsidRPr="00B2768D">
              <w:t>ревезення.</w:t>
            </w:r>
          </w:p>
          <w:p w:rsidR="008C2D0E" w:rsidRPr="00B2768D" w:rsidRDefault="008C2D0E" w:rsidP="00F34E41">
            <w:pPr>
              <w:pStyle w:val="afe"/>
            </w:pPr>
            <w:r w:rsidRPr="007C61A6">
              <w:rPr>
                <w:i/>
              </w:rPr>
              <w:t>Приклад</w:t>
            </w:r>
            <w:r w:rsidRPr="00B2768D">
              <w:t>: Середню трудомісткість підготовки одиниці проду</w:t>
            </w:r>
            <w:r w:rsidRPr="00B2768D">
              <w:t>к</w:t>
            </w:r>
            <w:r w:rsidRPr="00B2768D">
              <w:t>ції до перевезень (із навантаженнями та закріпленнями вкл</w:t>
            </w:r>
            <w:r w:rsidRPr="00B2768D">
              <w:t>ю</w:t>
            </w:r>
            <w:r w:rsidRPr="00B2768D">
              <w:t>чно), середню вартість пакування в тару для перевезення, с</w:t>
            </w:r>
            <w:r w:rsidRPr="00B2768D">
              <w:t>е</w:t>
            </w:r>
            <w:r w:rsidRPr="00B2768D">
              <w:t>редню тривалість завантаження/розвантаження партії товару з одиниці рухомого складу.</w:t>
            </w:r>
          </w:p>
        </w:tc>
      </w:tr>
      <w:tr w:rsidR="008C2D0E" w:rsidRPr="00B2768D" w:rsidTr="007C61A6">
        <w:trPr>
          <w:cantSplit/>
        </w:trPr>
        <w:tc>
          <w:tcPr>
            <w:tcW w:w="567" w:type="dxa"/>
          </w:tcPr>
          <w:p w:rsidR="008C2D0E" w:rsidRPr="00B2768D" w:rsidRDefault="008C2D0E" w:rsidP="00F34E41">
            <w:pPr>
              <w:pStyle w:val="afe"/>
            </w:pPr>
            <w:r w:rsidRPr="00B2768D">
              <w:t>8</w:t>
            </w:r>
          </w:p>
        </w:tc>
        <w:tc>
          <w:tcPr>
            <w:tcW w:w="2694" w:type="dxa"/>
          </w:tcPr>
          <w:p w:rsidR="008C2D0E" w:rsidRPr="00F34E41" w:rsidRDefault="008C2D0E" w:rsidP="00F34E41">
            <w:pPr>
              <w:pStyle w:val="afe"/>
              <w:rPr>
                <w:rStyle w:val="afd"/>
              </w:rPr>
            </w:pPr>
            <w:r w:rsidRPr="00F34E41">
              <w:rPr>
                <w:rStyle w:val="afd"/>
              </w:rPr>
              <w:t>Екологічності</w:t>
            </w:r>
          </w:p>
        </w:tc>
        <w:tc>
          <w:tcPr>
            <w:tcW w:w="6662" w:type="dxa"/>
          </w:tcPr>
          <w:p w:rsidR="008C2D0E" w:rsidRPr="00B2768D" w:rsidRDefault="008C2D0E" w:rsidP="00F34E41">
            <w:pPr>
              <w:pStyle w:val="afe"/>
            </w:pPr>
            <w:r w:rsidRPr="00B2768D">
              <w:t>Показники, що характеризують рівень негативного впливу на довкілля.</w:t>
            </w:r>
          </w:p>
          <w:p w:rsidR="008C2D0E" w:rsidRPr="00B2768D" w:rsidRDefault="008C2D0E" w:rsidP="00F34E41">
            <w:pPr>
              <w:pStyle w:val="afe"/>
            </w:pPr>
            <w:r w:rsidRPr="007C61A6">
              <w:rPr>
                <w:i/>
              </w:rPr>
              <w:t>Приклад</w:t>
            </w:r>
            <w:r w:rsidRPr="00B2768D">
              <w:t>: вміст шкідливих домішок у викидах, ймовірність викидів шкідливих домішок під час транспортування, збер</w:t>
            </w:r>
            <w:r w:rsidRPr="00B2768D">
              <w:t>е</w:t>
            </w:r>
            <w:r w:rsidRPr="00B2768D">
              <w:t>ження, експлуатації.</w:t>
            </w:r>
          </w:p>
        </w:tc>
      </w:tr>
      <w:tr w:rsidR="008C2D0E" w:rsidRPr="00B2768D" w:rsidTr="007C61A6">
        <w:trPr>
          <w:cantSplit/>
        </w:trPr>
        <w:tc>
          <w:tcPr>
            <w:tcW w:w="567" w:type="dxa"/>
          </w:tcPr>
          <w:p w:rsidR="008C2D0E" w:rsidRPr="00B2768D" w:rsidRDefault="008C2D0E" w:rsidP="00F34E41">
            <w:pPr>
              <w:pStyle w:val="afe"/>
            </w:pPr>
            <w:r w:rsidRPr="00B2768D">
              <w:t>9</w:t>
            </w:r>
          </w:p>
        </w:tc>
        <w:tc>
          <w:tcPr>
            <w:tcW w:w="2694" w:type="dxa"/>
          </w:tcPr>
          <w:p w:rsidR="008C2D0E" w:rsidRPr="00F34E41" w:rsidRDefault="008C2D0E" w:rsidP="00F34E41">
            <w:pPr>
              <w:pStyle w:val="afe"/>
              <w:rPr>
                <w:rStyle w:val="afd"/>
              </w:rPr>
            </w:pPr>
            <w:r w:rsidRPr="00F34E41">
              <w:rPr>
                <w:rStyle w:val="afd"/>
              </w:rPr>
              <w:t>Безпеки</w:t>
            </w:r>
          </w:p>
        </w:tc>
        <w:tc>
          <w:tcPr>
            <w:tcW w:w="6662" w:type="dxa"/>
          </w:tcPr>
          <w:p w:rsidR="008C2D0E" w:rsidRPr="00B2768D" w:rsidRDefault="008C2D0E" w:rsidP="00F34E41">
            <w:pPr>
              <w:pStyle w:val="afe"/>
            </w:pPr>
            <w:r w:rsidRPr="00B2768D">
              <w:t>Показники безпечності та нешкідливості споживання товару.</w:t>
            </w:r>
          </w:p>
          <w:p w:rsidR="008C2D0E" w:rsidRPr="00B2768D" w:rsidRDefault="008C2D0E" w:rsidP="00F34E41">
            <w:pPr>
              <w:pStyle w:val="afe"/>
            </w:pPr>
            <w:r w:rsidRPr="007C61A6">
              <w:rPr>
                <w:i/>
              </w:rPr>
              <w:t>Приклад</w:t>
            </w:r>
            <w:r w:rsidRPr="00B2768D">
              <w:t>: можливість безпечної праці протягом визначеного часу, час спрацювання захисних пристроїв, електрична мі</w:t>
            </w:r>
            <w:r w:rsidRPr="00B2768D">
              <w:t>ц</w:t>
            </w:r>
            <w:r w:rsidRPr="00B2768D">
              <w:t xml:space="preserve">ність високовольтних мереж, наявність </w:t>
            </w:r>
            <w:proofErr w:type="spellStart"/>
            <w:r w:rsidRPr="00B2768D">
              <w:t>блокуючих</w:t>
            </w:r>
            <w:proofErr w:type="spellEnd"/>
            <w:r w:rsidRPr="00B2768D">
              <w:t xml:space="preserve"> пристроїв, ременів безпеки, ізоляції, аварійної сигналізації.</w:t>
            </w:r>
          </w:p>
        </w:tc>
      </w:tr>
    </w:tbl>
    <w:p w:rsidR="008C2D0E" w:rsidRPr="00B2768D" w:rsidRDefault="008C2D0E" w:rsidP="00215955"/>
    <w:sectPr w:rsidR="008C2D0E" w:rsidRPr="00B2768D" w:rsidSect="001B6192">
      <w:footerReference w:type="default" r:id="rId16"/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A15" w:rsidRDefault="00BF4A15" w:rsidP="00215955">
      <w:r>
        <w:separator/>
      </w:r>
    </w:p>
  </w:endnote>
  <w:endnote w:type="continuationSeparator" w:id="0">
    <w:p w:rsidR="00BF4A15" w:rsidRDefault="00BF4A15" w:rsidP="00215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936632"/>
      <w:docPartObj>
        <w:docPartGallery w:val="Page Numbers (Bottom of Page)"/>
        <w:docPartUnique/>
      </w:docPartObj>
    </w:sdtPr>
    <w:sdtContent>
      <w:p w:rsidR="001B6192" w:rsidRDefault="00BA70B5" w:rsidP="001B6192">
        <w:pPr>
          <w:pStyle w:val="af9"/>
          <w:ind w:firstLine="0"/>
          <w:jc w:val="center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936638"/>
      <w:docPartObj>
        <w:docPartGallery w:val="Page Numbers (Bottom of Page)"/>
        <w:docPartUnique/>
      </w:docPartObj>
    </w:sdtPr>
    <w:sdtContent>
      <w:p w:rsidR="001B6192" w:rsidRDefault="00BA70B5" w:rsidP="001B6192">
        <w:pPr>
          <w:pStyle w:val="af9"/>
          <w:ind w:firstLine="0"/>
          <w:jc w:val="center"/>
        </w:pPr>
        <w:fldSimple w:instr=" PAGE   \* MERGEFORMAT ">
          <w:r w:rsidR="00042ED2">
            <w:rPr>
              <w:noProof/>
            </w:rPr>
            <w:t>19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A15" w:rsidRDefault="00BF4A15" w:rsidP="00215955">
      <w:r>
        <w:separator/>
      </w:r>
    </w:p>
  </w:footnote>
  <w:footnote w:type="continuationSeparator" w:id="0">
    <w:p w:rsidR="00BF4A15" w:rsidRDefault="00BF4A15" w:rsidP="00215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57" w:rsidRPr="0054116A" w:rsidRDefault="005D4657" w:rsidP="0054116A">
    <w:pPr>
      <w:pStyle w:val="ae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91E"/>
    <w:multiLevelType w:val="hybridMultilevel"/>
    <w:tmpl w:val="CA8611C6"/>
    <w:lvl w:ilvl="0" w:tplc="C954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17D3D"/>
    <w:multiLevelType w:val="hybridMultilevel"/>
    <w:tmpl w:val="A7620898"/>
    <w:lvl w:ilvl="0" w:tplc="F6DE2CA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122F24"/>
    <w:multiLevelType w:val="hybridMultilevel"/>
    <w:tmpl w:val="D9FE6A66"/>
    <w:lvl w:ilvl="0" w:tplc="CF94E35C"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Bookman Old Style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62B54B6"/>
    <w:multiLevelType w:val="singleLevel"/>
    <w:tmpl w:val="A3C651B2"/>
    <w:lvl w:ilvl="0">
      <w:start w:val="1"/>
      <w:numFmt w:val="decimal"/>
      <w:lvlText w:val="(%1)"/>
      <w:legacy w:legacy="1" w:legacySpace="0" w:legacyIndent="360"/>
      <w:lvlJc w:val="left"/>
      <w:pPr>
        <w:ind w:left="1068" w:hanging="360"/>
      </w:pPr>
      <w:rPr>
        <w:rFonts w:cs="Times New Roman"/>
      </w:rPr>
    </w:lvl>
  </w:abstractNum>
  <w:abstractNum w:abstractNumId="4">
    <w:nsid w:val="088E531B"/>
    <w:multiLevelType w:val="hybridMultilevel"/>
    <w:tmpl w:val="09822AE4"/>
    <w:lvl w:ilvl="0" w:tplc="C9542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B86B22"/>
    <w:multiLevelType w:val="hybridMultilevel"/>
    <w:tmpl w:val="A52C010C"/>
    <w:lvl w:ilvl="0" w:tplc="50E86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B7FE2"/>
    <w:multiLevelType w:val="hybridMultilevel"/>
    <w:tmpl w:val="9AFEAEBC"/>
    <w:lvl w:ilvl="0" w:tplc="1624E52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3460E09"/>
    <w:multiLevelType w:val="hybridMultilevel"/>
    <w:tmpl w:val="3EA6C18E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72762A5"/>
    <w:multiLevelType w:val="hybridMultilevel"/>
    <w:tmpl w:val="467C4ED2"/>
    <w:lvl w:ilvl="0" w:tplc="0422000F">
      <w:start w:val="1"/>
      <w:numFmt w:val="decimal"/>
      <w:lvlText w:val="%1."/>
      <w:lvlJc w:val="left"/>
      <w:pPr>
        <w:ind w:left="2007" w:hanging="360"/>
      </w:p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>
    <w:nsid w:val="1B4E2EA2"/>
    <w:multiLevelType w:val="hybridMultilevel"/>
    <w:tmpl w:val="8DB03BC2"/>
    <w:lvl w:ilvl="0" w:tplc="4C94491A">
      <w:start w:val="230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C5668"/>
    <w:multiLevelType w:val="hybridMultilevel"/>
    <w:tmpl w:val="425C42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E436EF"/>
    <w:multiLevelType w:val="hybridMultilevel"/>
    <w:tmpl w:val="7A6C1F3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9002C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9A54E19"/>
    <w:multiLevelType w:val="hybridMultilevel"/>
    <w:tmpl w:val="A656C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194C76"/>
    <w:multiLevelType w:val="hybridMultilevel"/>
    <w:tmpl w:val="328EC7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7712E"/>
    <w:multiLevelType w:val="hybridMultilevel"/>
    <w:tmpl w:val="934408F0"/>
    <w:lvl w:ilvl="0" w:tplc="0422000F">
      <w:start w:val="1"/>
      <w:numFmt w:val="decimal"/>
      <w:lvlText w:val="%1."/>
      <w:lvlJc w:val="left"/>
      <w:pPr>
        <w:ind w:left="2007" w:hanging="360"/>
      </w:p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>
    <w:nsid w:val="2C4645FF"/>
    <w:multiLevelType w:val="hybridMultilevel"/>
    <w:tmpl w:val="F68C07D0"/>
    <w:lvl w:ilvl="0" w:tplc="B6268384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0880C49"/>
    <w:multiLevelType w:val="hybridMultilevel"/>
    <w:tmpl w:val="F9643776"/>
    <w:lvl w:ilvl="0" w:tplc="0AAA6572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0AA2FD6"/>
    <w:multiLevelType w:val="hybridMultilevel"/>
    <w:tmpl w:val="E7A8D1BE"/>
    <w:lvl w:ilvl="0" w:tplc="ED98A8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4C4BC0"/>
    <w:multiLevelType w:val="multilevel"/>
    <w:tmpl w:val="330EFD9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399F591E"/>
    <w:multiLevelType w:val="hybridMultilevel"/>
    <w:tmpl w:val="1ACEB1F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7B484D"/>
    <w:multiLevelType w:val="multilevel"/>
    <w:tmpl w:val="F57679B4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451C79D1"/>
    <w:multiLevelType w:val="hybridMultilevel"/>
    <w:tmpl w:val="673616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6C77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03419D6"/>
    <w:multiLevelType w:val="hybridMultilevel"/>
    <w:tmpl w:val="48AA31F2"/>
    <w:lvl w:ilvl="0" w:tplc="3DF09F8C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25">
    <w:nsid w:val="58FB7030"/>
    <w:multiLevelType w:val="hybridMultilevel"/>
    <w:tmpl w:val="6EE83226"/>
    <w:lvl w:ilvl="0" w:tplc="5E566926"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Bookman Old Style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A677126"/>
    <w:multiLevelType w:val="hybridMultilevel"/>
    <w:tmpl w:val="1FAA2F32"/>
    <w:lvl w:ilvl="0" w:tplc="C954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820886"/>
    <w:multiLevelType w:val="hybridMultilevel"/>
    <w:tmpl w:val="48B01C0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913A28"/>
    <w:multiLevelType w:val="hybridMultilevel"/>
    <w:tmpl w:val="85F4740A"/>
    <w:lvl w:ilvl="0" w:tplc="C954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98003C"/>
    <w:multiLevelType w:val="hybridMultilevel"/>
    <w:tmpl w:val="763EAADC"/>
    <w:lvl w:ilvl="0" w:tplc="94BEBC82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766308CC"/>
    <w:multiLevelType w:val="hybridMultilevel"/>
    <w:tmpl w:val="3B98AB5E"/>
    <w:lvl w:ilvl="0" w:tplc="D592DCEE">
      <w:start w:val="1"/>
      <w:numFmt w:val="bullet"/>
      <w:pStyle w:val="a"/>
      <w:lvlText w:val=""/>
      <w:lvlJc w:val="left"/>
      <w:pPr>
        <w:ind w:left="927" w:hanging="360"/>
      </w:pPr>
      <w:rPr>
        <w:rFonts w:ascii="Wingdings" w:hAnsi="Wingdings" w:hint="default"/>
        <w:color w:val="1F497D" w:themeColor="text2"/>
      </w:rPr>
    </w:lvl>
    <w:lvl w:ilvl="1" w:tplc="694CE9E0">
      <w:numFmt w:val="bullet"/>
      <w:lvlText w:val="-"/>
      <w:lvlJc w:val="left"/>
      <w:pPr>
        <w:ind w:left="2097" w:hanging="810"/>
      </w:pPr>
      <w:rPr>
        <w:rFonts w:ascii="Bookman Old Style" w:eastAsia="Times New Roman" w:hAnsi="Bookman Old Style" w:cs="Bookman Old Style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869158F"/>
    <w:multiLevelType w:val="hybridMultilevel"/>
    <w:tmpl w:val="0FA23546"/>
    <w:lvl w:ilvl="0" w:tplc="A24CD996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2">
    <w:nsid w:val="7E4F608A"/>
    <w:multiLevelType w:val="hybridMultilevel"/>
    <w:tmpl w:val="5EB226D2"/>
    <w:lvl w:ilvl="0" w:tplc="ED98A8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4"/>
  </w:num>
  <w:num w:numId="4">
    <w:abstractNumId w:val="9"/>
  </w:num>
  <w:num w:numId="5">
    <w:abstractNumId w:val="31"/>
  </w:num>
  <w:num w:numId="6">
    <w:abstractNumId w:val="10"/>
  </w:num>
  <w:num w:numId="7">
    <w:abstractNumId w:val="13"/>
  </w:num>
  <w:num w:numId="8">
    <w:abstractNumId w:val="17"/>
  </w:num>
  <w:num w:numId="9">
    <w:abstractNumId w:val="7"/>
  </w:num>
  <w:num w:numId="10">
    <w:abstractNumId w:val="32"/>
  </w:num>
  <w:num w:numId="11">
    <w:abstractNumId w:val="18"/>
  </w:num>
  <w:num w:numId="12">
    <w:abstractNumId w:val="1"/>
  </w:num>
  <w:num w:numId="13">
    <w:abstractNumId w:val="20"/>
  </w:num>
  <w:num w:numId="14">
    <w:abstractNumId w:val="0"/>
  </w:num>
  <w:num w:numId="15">
    <w:abstractNumId w:val="21"/>
  </w:num>
  <w:num w:numId="16">
    <w:abstractNumId w:val="24"/>
  </w:num>
  <w:num w:numId="17">
    <w:abstractNumId w:val="28"/>
  </w:num>
  <w:num w:numId="18">
    <w:abstractNumId w:val="26"/>
  </w:num>
  <w:num w:numId="19">
    <w:abstractNumId w:val="5"/>
  </w:num>
  <w:num w:numId="20">
    <w:abstractNumId w:val="14"/>
  </w:num>
  <w:num w:numId="21">
    <w:abstractNumId w:val="27"/>
  </w:num>
  <w:num w:numId="22">
    <w:abstractNumId w:val="29"/>
  </w:num>
  <w:num w:numId="23">
    <w:abstractNumId w:val="22"/>
  </w:num>
  <w:num w:numId="24">
    <w:abstractNumId w:val="12"/>
  </w:num>
  <w:num w:numId="25">
    <w:abstractNumId w:val="23"/>
  </w:num>
  <w:num w:numId="26">
    <w:abstractNumId w:val="3"/>
  </w:num>
  <w:num w:numId="27">
    <w:abstractNumId w:val="11"/>
  </w:num>
  <w:num w:numId="28">
    <w:abstractNumId w:val="2"/>
  </w:num>
  <w:num w:numId="29">
    <w:abstractNumId w:val="16"/>
  </w:num>
  <w:num w:numId="30">
    <w:abstractNumId w:val="30"/>
  </w:num>
  <w:num w:numId="31">
    <w:abstractNumId w:val="25"/>
  </w:num>
  <w:num w:numId="32">
    <w:abstractNumId w:val="8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A1DBF"/>
    <w:rsid w:val="0000069C"/>
    <w:rsid w:val="000023CA"/>
    <w:rsid w:val="00012786"/>
    <w:rsid w:val="00016D84"/>
    <w:rsid w:val="00016E27"/>
    <w:rsid w:val="00017448"/>
    <w:rsid w:val="0001763E"/>
    <w:rsid w:val="00021FF4"/>
    <w:rsid w:val="0002515A"/>
    <w:rsid w:val="00025B55"/>
    <w:rsid w:val="000306F2"/>
    <w:rsid w:val="00032851"/>
    <w:rsid w:val="000352BE"/>
    <w:rsid w:val="00042ED2"/>
    <w:rsid w:val="000569F1"/>
    <w:rsid w:val="00057F8C"/>
    <w:rsid w:val="00060550"/>
    <w:rsid w:val="00061CC9"/>
    <w:rsid w:val="00075586"/>
    <w:rsid w:val="00076117"/>
    <w:rsid w:val="0008149F"/>
    <w:rsid w:val="0009216B"/>
    <w:rsid w:val="000B0826"/>
    <w:rsid w:val="000B1119"/>
    <w:rsid w:val="000B5BDF"/>
    <w:rsid w:val="000C18E1"/>
    <w:rsid w:val="000C3D7C"/>
    <w:rsid w:val="000C4B13"/>
    <w:rsid w:val="000C52D3"/>
    <w:rsid w:val="000C6D29"/>
    <w:rsid w:val="000E344F"/>
    <w:rsid w:val="000E7C82"/>
    <w:rsid w:val="000E7C89"/>
    <w:rsid w:val="000F3860"/>
    <w:rsid w:val="0010206C"/>
    <w:rsid w:val="00102BAF"/>
    <w:rsid w:val="001050DE"/>
    <w:rsid w:val="00105E87"/>
    <w:rsid w:val="0011048B"/>
    <w:rsid w:val="001161D1"/>
    <w:rsid w:val="00123DED"/>
    <w:rsid w:val="00133AC8"/>
    <w:rsid w:val="00134401"/>
    <w:rsid w:val="00142642"/>
    <w:rsid w:val="00144A85"/>
    <w:rsid w:val="00147FA2"/>
    <w:rsid w:val="001505B1"/>
    <w:rsid w:val="00151828"/>
    <w:rsid w:val="0015189A"/>
    <w:rsid w:val="00172643"/>
    <w:rsid w:val="00175B37"/>
    <w:rsid w:val="001761B2"/>
    <w:rsid w:val="001764B0"/>
    <w:rsid w:val="001808C8"/>
    <w:rsid w:val="00180ECD"/>
    <w:rsid w:val="0018241E"/>
    <w:rsid w:val="00187574"/>
    <w:rsid w:val="00190537"/>
    <w:rsid w:val="001920AD"/>
    <w:rsid w:val="0019675F"/>
    <w:rsid w:val="001A2FF7"/>
    <w:rsid w:val="001A6A78"/>
    <w:rsid w:val="001A6D2F"/>
    <w:rsid w:val="001B5C59"/>
    <w:rsid w:val="001B6192"/>
    <w:rsid w:val="001B6261"/>
    <w:rsid w:val="001C4A5E"/>
    <w:rsid w:val="001C4F5B"/>
    <w:rsid w:val="001C699C"/>
    <w:rsid w:val="001C7340"/>
    <w:rsid w:val="001C7352"/>
    <w:rsid w:val="001C7F2A"/>
    <w:rsid w:val="001D0A55"/>
    <w:rsid w:val="001D3369"/>
    <w:rsid w:val="001D5A0D"/>
    <w:rsid w:val="001D7CA5"/>
    <w:rsid w:val="001E0313"/>
    <w:rsid w:val="001F312D"/>
    <w:rsid w:val="0021209B"/>
    <w:rsid w:val="00215955"/>
    <w:rsid w:val="002275D8"/>
    <w:rsid w:val="00231586"/>
    <w:rsid w:val="002350BA"/>
    <w:rsid w:val="00236935"/>
    <w:rsid w:val="002369FF"/>
    <w:rsid w:val="002372ED"/>
    <w:rsid w:val="00241972"/>
    <w:rsid w:val="002447DE"/>
    <w:rsid w:val="00245C11"/>
    <w:rsid w:val="0024767E"/>
    <w:rsid w:val="00247CA1"/>
    <w:rsid w:val="00257AE1"/>
    <w:rsid w:val="002700FC"/>
    <w:rsid w:val="00271F70"/>
    <w:rsid w:val="00277150"/>
    <w:rsid w:val="00280677"/>
    <w:rsid w:val="00282E03"/>
    <w:rsid w:val="0028309C"/>
    <w:rsid w:val="00286785"/>
    <w:rsid w:val="00287053"/>
    <w:rsid w:val="00293198"/>
    <w:rsid w:val="002942C8"/>
    <w:rsid w:val="00296E66"/>
    <w:rsid w:val="00297E9A"/>
    <w:rsid w:val="002A1DBF"/>
    <w:rsid w:val="002A2511"/>
    <w:rsid w:val="002A252B"/>
    <w:rsid w:val="002A3129"/>
    <w:rsid w:val="002A46B5"/>
    <w:rsid w:val="002A68B8"/>
    <w:rsid w:val="002A6B1E"/>
    <w:rsid w:val="002B1361"/>
    <w:rsid w:val="002B13CF"/>
    <w:rsid w:val="002B4279"/>
    <w:rsid w:val="002B6611"/>
    <w:rsid w:val="002C4718"/>
    <w:rsid w:val="002C7293"/>
    <w:rsid w:val="002D42E1"/>
    <w:rsid w:val="002D4D38"/>
    <w:rsid w:val="002D6C90"/>
    <w:rsid w:val="002E1CDE"/>
    <w:rsid w:val="002E5529"/>
    <w:rsid w:val="002E76E0"/>
    <w:rsid w:val="002E77CB"/>
    <w:rsid w:val="002F36C5"/>
    <w:rsid w:val="002F4412"/>
    <w:rsid w:val="002F5629"/>
    <w:rsid w:val="002F6CF1"/>
    <w:rsid w:val="002F72FA"/>
    <w:rsid w:val="003024C8"/>
    <w:rsid w:val="003027D4"/>
    <w:rsid w:val="00310A16"/>
    <w:rsid w:val="003120CF"/>
    <w:rsid w:val="00314DD3"/>
    <w:rsid w:val="00325F2E"/>
    <w:rsid w:val="003262FC"/>
    <w:rsid w:val="0033208A"/>
    <w:rsid w:val="0034180C"/>
    <w:rsid w:val="00353D97"/>
    <w:rsid w:val="00365C52"/>
    <w:rsid w:val="0037681F"/>
    <w:rsid w:val="0038228E"/>
    <w:rsid w:val="00382B41"/>
    <w:rsid w:val="00386955"/>
    <w:rsid w:val="00386984"/>
    <w:rsid w:val="003902B8"/>
    <w:rsid w:val="003A11A3"/>
    <w:rsid w:val="003B2A71"/>
    <w:rsid w:val="003B3D60"/>
    <w:rsid w:val="003C67B7"/>
    <w:rsid w:val="003D123B"/>
    <w:rsid w:val="003D23DD"/>
    <w:rsid w:val="003D392C"/>
    <w:rsid w:val="003D6FB6"/>
    <w:rsid w:val="003E43F4"/>
    <w:rsid w:val="003E67B0"/>
    <w:rsid w:val="003E69D2"/>
    <w:rsid w:val="003F3CF6"/>
    <w:rsid w:val="003F406E"/>
    <w:rsid w:val="00400517"/>
    <w:rsid w:val="00401423"/>
    <w:rsid w:val="00404D19"/>
    <w:rsid w:val="00406581"/>
    <w:rsid w:val="00410205"/>
    <w:rsid w:val="00420189"/>
    <w:rsid w:val="004227E8"/>
    <w:rsid w:val="00423845"/>
    <w:rsid w:val="00427E99"/>
    <w:rsid w:val="0043276C"/>
    <w:rsid w:val="00433596"/>
    <w:rsid w:val="00443507"/>
    <w:rsid w:val="00446E14"/>
    <w:rsid w:val="00446F77"/>
    <w:rsid w:val="00450E59"/>
    <w:rsid w:val="00454DA4"/>
    <w:rsid w:val="00462865"/>
    <w:rsid w:val="0047529B"/>
    <w:rsid w:val="00477374"/>
    <w:rsid w:val="00485EE8"/>
    <w:rsid w:val="0048754A"/>
    <w:rsid w:val="00491DD6"/>
    <w:rsid w:val="00493ABE"/>
    <w:rsid w:val="00495663"/>
    <w:rsid w:val="004975FA"/>
    <w:rsid w:val="004A0EAD"/>
    <w:rsid w:val="004A158D"/>
    <w:rsid w:val="004A30E8"/>
    <w:rsid w:val="004A5423"/>
    <w:rsid w:val="004A5A53"/>
    <w:rsid w:val="004B18CD"/>
    <w:rsid w:val="004C4042"/>
    <w:rsid w:val="004C4434"/>
    <w:rsid w:val="004D095E"/>
    <w:rsid w:val="004D2E83"/>
    <w:rsid w:val="004D4F72"/>
    <w:rsid w:val="004E0C61"/>
    <w:rsid w:val="004E7CDC"/>
    <w:rsid w:val="004F2F6B"/>
    <w:rsid w:val="004F415E"/>
    <w:rsid w:val="004F5587"/>
    <w:rsid w:val="004F717D"/>
    <w:rsid w:val="00500583"/>
    <w:rsid w:val="005047E5"/>
    <w:rsid w:val="00506043"/>
    <w:rsid w:val="005077BE"/>
    <w:rsid w:val="0051365B"/>
    <w:rsid w:val="00515FC2"/>
    <w:rsid w:val="005201DC"/>
    <w:rsid w:val="00520C2D"/>
    <w:rsid w:val="00521767"/>
    <w:rsid w:val="00522090"/>
    <w:rsid w:val="0052642F"/>
    <w:rsid w:val="00527F0F"/>
    <w:rsid w:val="005329D0"/>
    <w:rsid w:val="00533B07"/>
    <w:rsid w:val="00535F42"/>
    <w:rsid w:val="00537F22"/>
    <w:rsid w:val="0054116A"/>
    <w:rsid w:val="0054161F"/>
    <w:rsid w:val="00543661"/>
    <w:rsid w:val="005438AB"/>
    <w:rsid w:val="00554E5A"/>
    <w:rsid w:val="0055616F"/>
    <w:rsid w:val="005620E4"/>
    <w:rsid w:val="0056301B"/>
    <w:rsid w:val="005640F4"/>
    <w:rsid w:val="005660FC"/>
    <w:rsid w:val="00573F09"/>
    <w:rsid w:val="0057411F"/>
    <w:rsid w:val="005762D4"/>
    <w:rsid w:val="005825BD"/>
    <w:rsid w:val="00585C02"/>
    <w:rsid w:val="005860BE"/>
    <w:rsid w:val="00587803"/>
    <w:rsid w:val="005923CF"/>
    <w:rsid w:val="00593628"/>
    <w:rsid w:val="00595B7A"/>
    <w:rsid w:val="005A056F"/>
    <w:rsid w:val="005A45A9"/>
    <w:rsid w:val="005B094A"/>
    <w:rsid w:val="005B1EDA"/>
    <w:rsid w:val="005B3A16"/>
    <w:rsid w:val="005D057F"/>
    <w:rsid w:val="005D1601"/>
    <w:rsid w:val="005D4657"/>
    <w:rsid w:val="005F2BF2"/>
    <w:rsid w:val="005F3004"/>
    <w:rsid w:val="006014D6"/>
    <w:rsid w:val="00603624"/>
    <w:rsid w:val="00604059"/>
    <w:rsid w:val="00617FC4"/>
    <w:rsid w:val="006241F0"/>
    <w:rsid w:val="006253B6"/>
    <w:rsid w:val="00625BD5"/>
    <w:rsid w:val="00626F09"/>
    <w:rsid w:val="00630560"/>
    <w:rsid w:val="006339EF"/>
    <w:rsid w:val="006446A2"/>
    <w:rsid w:val="00644D97"/>
    <w:rsid w:val="006509B3"/>
    <w:rsid w:val="00652D9D"/>
    <w:rsid w:val="0066011D"/>
    <w:rsid w:val="00661548"/>
    <w:rsid w:val="00670120"/>
    <w:rsid w:val="006712CF"/>
    <w:rsid w:val="0067385B"/>
    <w:rsid w:val="00675026"/>
    <w:rsid w:val="00692D37"/>
    <w:rsid w:val="00695CAA"/>
    <w:rsid w:val="006A26CA"/>
    <w:rsid w:val="006A3F3E"/>
    <w:rsid w:val="006A4822"/>
    <w:rsid w:val="006C1C56"/>
    <w:rsid w:val="006D01A3"/>
    <w:rsid w:val="006D41F8"/>
    <w:rsid w:val="006D539E"/>
    <w:rsid w:val="006E0008"/>
    <w:rsid w:val="006E3C15"/>
    <w:rsid w:val="006E64F9"/>
    <w:rsid w:val="006F051B"/>
    <w:rsid w:val="006F3186"/>
    <w:rsid w:val="006F7AE5"/>
    <w:rsid w:val="00702475"/>
    <w:rsid w:val="007052AA"/>
    <w:rsid w:val="0070760B"/>
    <w:rsid w:val="00707C1C"/>
    <w:rsid w:val="00712827"/>
    <w:rsid w:val="00712CE8"/>
    <w:rsid w:val="007473C1"/>
    <w:rsid w:val="00750BE7"/>
    <w:rsid w:val="00757350"/>
    <w:rsid w:val="007629F9"/>
    <w:rsid w:val="00762F3A"/>
    <w:rsid w:val="00763CF6"/>
    <w:rsid w:val="00773471"/>
    <w:rsid w:val="00781F2D"/>
    <w:rsid w:val="00782D1B"/>
    <w:rsid w:val="00783B8F"/>
    <w:rsid w:val="00790DF7"/>
    <w:rsid w:val="007968EF"/>
    <w:rsid w:val="007A247F"/>
    <w:rsid w:val="007A347B"/>
    <w:rsid w:val="007A575D"/>
    <w:rsid w:val="007A5A91"/>
    <w:rsid w:val="007A6C62"/>
    <w:rsid w:val="007B13C5"/>
    <w:rsid w:val="007B20E2"/>
    <w:rsid w:val="007B30AB"/>
    <w:rsid w:val="007B4B55"/>
    <w:rsid w:val="007B4FDD"/>
    <w:rsid w:val="007B5381"/>
    <w:rsid w:val="007C1AD9"/>
    <w:rsid w:val="007C28D3"/>
    <w:rsid w:val="007C61A6"/>
    <w:rsid w:val="007D6356"/>
    <w:rsid w:val="007D649B"/>
    <w:rsid w:val="007E47B2"/>
    <w:rsid w:val="007E6904"/>
    <w:rsid w:val="007E7E14"/>
    <w:rsid w:val="007F72A0"/>
    <w:rsid w:val="007F7DE4"/>
    <w:rsid w:val="00800671"/>
    <w:rsid w:val="00806820"/>
    <w:rsid w:val="00807E27"/>
    <w:rsid w:val="008120FD"/>
    <w:rsid w:val="00812E37"/>
    <w:rsid w:val="0081493C"/>
    <w:rsid w:val="008151F3"/>
    <w:rsid w:val="00824D37"/>
    <w:rsid w:val="008321B6"/>
    <w:rsid w:val="00832F5B"/>
    <w:rsid w:val="00833103"/>
    <w:rsid w:val="00841579"/>
    <w:rsid w:val="008506C3"/>
    <w:rsid w:val="00853652"/>
    <w:rsid w:val="00853717"/>
    <w:rsid w:val="0085403C"/>
    <w:rsid w:val="00854349"/>
    <w:rsid w:val="00871911"/>
    <w:rsid w:val="008746C5"/>
    <w:rsid w:val="00875DCA"/>
    <w:rsid w:val="0088004F"/>
    <w:rsid w:val="00881C2A"/>
    <w:rsid w:val="008837CA"/>
    <w:rsid w:val="00883CC2"/>
    <w:rsid w:val="00885524"/>
    <w:rsid w:val="00891179"/>
    <w:rsid w:val="008C23B3"/>
    <w:rsid w:val="008C2D0E"/>
    <w:rsid w:val="008D2CA5"/>
    <w:rsid w:val="008E2B2F"/>
    <w:rsid w:val="008E31BF"/>
    <w:rsid w:val="008E778E"/>
    <w:rsid w:val="008F0335"/>
    <w:rsid w:val="00904B8F"/>
    <w:rsid w:val="0091667D"/>
    <w:rsid w:val="009212A7"/>
    <w:rsid w:val="00925C21"/>
    <w:rsid w:val="009276AC"/>
    <w:rsid w:val="009337F5"/>
    <w:rsid w:val="0094437A"/>
    <w:rsid w:val="00944463"/>
    <w:rsid w:val="00944689"/>
    <w:rsid w:val="00951F40"/>
    <w:rsid w:val="00954031"/>
    <w:rsid w:val="00954CEB"/>
    <w:rsid w:val="00960F4A"/>
    <w:rsid w:val="0097535F"/>
    <w:rsid w:val="009802C5"/>
    <w:rsid w:val="00981D2B"/>
    <w:rsid w:val="009826F9"/>
    <w:rsid w:val="00990864"/>
    <w:rsid w:val="009908E4"/>
    <w:rsid w:val="00991080"/>
    <w:rsid w:val="009923C1"/>
    <w:rsid w:val="00992F3B"/>
    <w:rsid w:val="009A28AE"/>
    <w:rsid w:val="009A28BD"/>
    <w:rsid w:val="009B13DC"/>
    <w:rsid w:val="009B48ED"/>
    <w:rsid w:val="009C3B39"/>
    <w:rsid w:val="009C57FA"/>
    <w:rsid w:val="009C73EF"/>
    <w:rsid w:val="009D58A4"/>
    <w:rsid w:val="009E0AA0"/>
    <w:rsid w:val="009E0F0A"/>
    <w:rsid w:val="009E1743"/>
    <w:rsid w:val="009E17A5"/>
    <w:rsid w:val="009E3B2C"/>
    <w:rsid w:val="009F1BFB"/>
    <w:rsid w:val="00A010B4"/>
    <w:rsid w:val="00A03CAC"/>
    <w:rsid w:val="00A04E08"/>
    <w:rsid w:val="00A2198A"/>
    <w:rsid w:val="00A245C2"/>
    <w:rsid w:val="00A25BEB"/>
    <w:rsid w:val="00A264C3"/>
    <w:rsid w:val="00A27D76"/>
    <w:rsid w:val="00A333A5"/>
    <w:rsid w:val="00A34C2E"/>
    <w:rsid w:val="00A37163"/>
    <w:rsid w:val="00A45BE5"/>
    <w:rsid w:val="00A45EC0"/>
    <w:rsid w:val="00A47ECE"/>
    <w:rsid w:val="00A54B3E"/>
    <w:rsid w:val="00A54EEF"/>
    <w:rsid w:val="00A57F42"/>
    <w:rsid w:val="00A645D3"/>
    <w:rsid w:val="00A84527"/>
    <w:rsid w:val="00A84F9E"/>
    <w:rsid w:val="00A929F1"/>
    <w:rsid w:val="00A97DF4"/>
    <w:rsid w:val="00AA27C2"/>
    <w:rsid w:val="00AA39E7"/>
    <w:rsid w:val="00AA4777"/>
    <w:rsid w:val="00AB172F"/>
    <w:rsid w:val="00AB2548"/>
    <w:rsid w:val="00AC09A5"/>
    <w:rsid w:val="00AC4796"/>
    <w:rsid w:val="00AC4AFD"/>
    <w:rsid w:val="00AD5C17"/>
    <w:rsid w:val="00AD5F9C"/>
    <w:rsid w:val="00AE1F4B"/>
    <w:rsid w:val="00AF117A"/>
    <w:rsid w:val="00AF286E"/>
    <w:rsid w:val="00AF3710"/>
    <w:rsid w:val="00B00971"/>
    <w:rsid w:val="00B01246"/>
    <w:rsid w:val="00B06D60"/>
    <w:rsid w:val="00B0746B"/>
    <w:rsid w:val="00B07C76"/>
    <w:rsid w:val="00B11689"/>
    <w:rsid w:val="00B11AA5"/>
    <w:rsid w:val="00B158FA"/>
    <w:rsid w:val="00B15E5D"/>
    <w:rsid w:val="00B24194"/>
    <w:rsid w:val="00B24749"/>
    <w:rsid w:val="00B2768D"/>
    <w:rsid w:val="00B30997"/>
    <w:rsid w:val="00B33E4E"/>
    <w:rsid w:val="00B350FD"/>
    <w:rsid w:val="00B420DF"/>
    <w:rsid w:val="00B62624"/>
    <w:rsid w:val="00B65513"/>
    <w:rsid w:val="00B72710"/>
    <w:rsid w:val="00B83CAB"/>
    <w:rsid w:val="00B85E02"/>
    <w:rsid w:val="00B8606B"/>
    <w:rsid w:val="00B905E6"/>
    <w:rsid w:val="00B90DAD"/>
    <w:rsid w:val="00B90F5E"/>
    <w:rsid w:val="00B93919"/>
    <w:rsid w:val="00B93B25"/>
    <w:rsid w:val="00B97C6E"/>
    <w:rsid w:val="00BA67F9"/>
    <w:rsid w:val="00BA70B5"/>
    <w:rsid w:val="00BA73CE"/>
    <w:rsid w:val="00BB0547"/>
    <w:rsid w:val="00BB0FFC"/>
    <w:rsid w:val="00BB5D84"/>
    <w:rsid w:val="00BB6E7C"/>
    <w:rsid w:val="00BC57BD"/>
    <w:rsid w:val="00BC676B"/>
    <w:rsid w:val="00BD506C"/>
    <w:rsid w:val="00BE075E"/>
    <w:rsid w:val="00BE0C1D"/>
    <w:rsid w:val="00BE55ED"/>
    <w:rsid w:val="00BE63AE"/>
    <w:rsid w:val="00BF11B1"/>
    <w:rsid w:val="00BF4478"/>
    <w:rsid w:val="00BF4A15"/>
    <w:rsid w:val="00C05E08"/>
    <w:rsid w:val="00C1119C"/>
    <w:rsid w:val="00C13CF5"/>
    <w:rsid w:val="00C147DF"/>
    <w:rsid w:val="00C16D6C"/>
    <w:rsid w:val="00C2103B"/>
    <w:rsid w:val="00C22B95"/>
    <w:rsid w:val="00C23B78"/>
    <w:rsid w:val="00C248DB"/>
    <w:rsid w:val="00C359E9"/>
    <w:rsid w:val="00C36CC4"/>
    <w:rsid w:val="00C4205E"/>
    <w:rsid w:val="00C44A02"/>
    <w:rsid w:val="00C45713"/>
    <w:rsid w:val="00C47950"/>
    <w:rsid w:val="00C54133"/>
    <w:rsid w:val="00C55635"/>
    <w:rsid w:val="00C64310"/>
    <w:rsid w:val="00C65CE4"/>
    <w:rsid w:val="00C72987"/>
    <w:rsid w:val="00C8192D"/>
    <w:rsid w:val="00C9338D"/>
    <w:rsid w:val="00CA1620"/>
    <w:rsid w:val="00CA52E6"/>
    <w:rsid w:val="00CA7087"/>
    <w:rsid w:val="00CB0A1C"/>
    <w:rsid w:val="00CB3DC6"/>
    <w:rsid w:val="00CB597A"/>
    <w:rsid w:val="00CB5BC7"/>
    <w:rsid w:val="00CB6661"/>
    <w:rsid w:val="00CC6B0E"/>
    <w:rsid w:val="00CD6751"/>
    <w:rsid w:val="00CE6384"/>
    <w:rsid w:val="00D01275"/>
    <w:rsid w:val="00D01D10"/>
    <w:rsid w:val="00D03977"/>
    <w:rsid w:val="00D07904"/>
    <w:rsid w:val="00D14A84"/>
    <w:rsid w:val="00D14FDC"/>
    <w:rsid w:val="00D26B46"/>
    <w:rsid w:val="00D27738"/>
    <w:rsid w:val="00D36EB5"/>
    <w:rsid w:val="00D45CFC"/>
    <w:rsid w:val="00D4752A"/>
    <w:rsid w:val="00D53603"/>
    <w:rsid w:val="00D618F1"/>
    <w:rsid w:val="00D66FE7"/>
    <w:rsid w:val="00D67CA0"/>
    <w:rsid w:val="00D700FF"/>
    <w:rsid w:val="00D7341F"/>
    <w:rsid w:val="00D73F19"/>
    <w:rsid w:val="00D76F5D"/>
    <w:rsid w:val="00D77C80"/>
    <w:rsid w:val="00D813C9"/>
    <w:rsid w:val="00D8431F"/>
    <w:rsid w:val="00D91999"/>
    <w:rsid w:val="00D95472"/>
    <w:rsid w:val="00DA4561"/>
    <w:rsid w:val="00DA6E9E"/>
    <w:rsid w:val="00DB2E20"/>
    <w:rsid w:val="00DB59FF"/>
    <w:rsid w:val="00DB73F7"/>
    <w:rsid w:val="00DC0C9D"/>
    <w:rsid w:val="00DC1F0A"/>
    <w:rsid w:val="00DD38C9"/>
    <w:rsid w:val="00DD4D52"/>
    <w:rsid w:val="00DD4F81"/>
    <w:rsid w:val="00DE1423"/>
    <w:rsid w:val="00DF4436"/>
    <w:rsid w:val="00DF4CC7"/>
    <w:rsid w:val="00E001EE"/>
    <w:rsid w:val="00E14596"/>
    <w:rsid w:val="00E227B8"/>
    <w:rsid w:val="00E23C05"/>
    <w:rsid w:val="00E341DA"/>
    <w:rsid w:val="00E35E4E"/>
    <w:rsid w:val="00E47392"/>
    <w:rsid w:val="00E47DD9"/>
    <w:rsid w:val="00E6015D"/>
    <w:rsid w:val="00E61746"/>
    <w:rsid w:val="00E61F71"/>
    <w:rsid w:val="00E626F7"/>
    <w:rsid w:val="00E6453D"/>
    <w:rsid w:val="00E65C20"/>
    <w:rsid w:val="00E66A01"/>
    <w:rsid w:val="00E67D10"/>
    <w:rsid w:val="00E71CFA"/>
    <w:rsid w:val="00E842F7"/>
    <w:rsid w:val="00E84922"/>
    <w:rsid w:val="00E87924"/>
    <w:rsid w:val="00E91387"/>
    <w:rsid w:val="00E93DCE"/>
    <w:rsid w:val="00E94847"/>
    <w:rsid w:val="00E94D5F"/>
    <w:rsid w:val="00E95D19"/>
    <w:rsid w:val="00EA1DAE"/>
    <w:rsid w:val="00ED0FAA"/>
    <w:rsid w:val="00ED113C"/>
    <w:rsid w:val="00ED1910"/>
    <w:rsid w:val="00EF1C15"/>
    <w:rsid w:val="00EF308C"/>
    <w:rsid w:val="00EF568D"/>
    <w:rsid w:val="00F0415E"/>
    <w:rsid w:val="00F04D47"/>
    <w:rsid w:val="00F05D4F"/>
    <w:rsid w:val="00F06FDD"/>
    <w:rsid w:val="00F12D00"/>
    <w:rsid w:val="00F13629"/>
    <w:rsid w:val="00F22FF0"/>
    <w:rsid w:val="00F34BE5"/>
    <w:rsid w:val="00F34E41"/>
    <w:rsid w:val="00F40CD9"/>
    <w:rsid w:val="00F43932"/>
    <w:rsid w:val="00F450B3"/>
    <w:rsid w:val="00F53141"/>
    <w:rsid w:val="00F53B8D"/>
    <w:rsid w:val="00F73285"/>
    <w:rsid w:val="00F73DD4"/>
    <w:rsid w:val="00F97145"/>
    <w:rsid w:val="00FA547E"/>
    <w:rsid w:val="00FA72A8"/>
    <w:rsid w:val="00FB38C4"/>
    <w:rsid w:val="00FB7743"/>
    <w:rsid w:val="00FC13D1"/>
    <w:rsid w:val="00FD3E90"/>
    <w:rsid w:val="00FD5FD0"/>
    <w:rsid w:val="00FD6914"/>
    <w:rsid w:val="00FE3763"/>
    <w:rsid w:val="00FE74E3"/>
    <w:rsid w:val="00FF046E"/>
    <w:rsid w:val="00FF0C0E"/>
    <w:rsid w:val="00FF177A"/>
    <w:rsid w:val="00FF279E"/>
    <w:rsid w:val="00FF3BDB"/>
    <w:rsid w:val="00FF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5955"/>
    <w:pPr>
      <w:numPr>
        <w:ilvl w:val="12"/>
      </w:numPr>
      <w:spacing w:line="264" w:lineRule="auto"/>
      <w:ind w:firstLine="567"/>
      <w:jc w:val="both"/>
    </w:pPr>
    <w:rPr>
      <w:rFonts w:ascii="Bookman Old Style" w:eastAsia="Times New Roman" w:hAnsi="Bookman Old Style" w:cs="Bookman Old Style"/>
      <w:sz w:val="26"/>
      <w:szCs w:val="26"/>
      <w:lang w:val="uk-UA" w:eastAsia="ru-RU"/>
    </w:rPr>
  </w:style>
  <w:style w:type="paragraph" w:styleId="1">
    <w:name w:val="heading 1"/>
    <w:basedOn w:val="6"/>
    <w:next w:val="a0"/>
    <w:link w:val="10"/>
    <w:uiPriority w:val="99"/>
    <w:qFormat/>
    <w:rsid w:val="00CE6384"/>
    <w:pPr>
      <w:keepNext/>
      <w:spacing w:before="0" w:after="360"/>
      <w:ind w:firstLine="0"/>
      <w:jc w:val="center"/>
      <w:outlineLvl w:val="0"/>
    </w:pPr>
    <w:rPr>
      <w:rFonts w:asciiTheme="majorHAnsi" w:hAnsiTheme="majorHAnsi"/>
      <w:caps/>
      <w:color w:val="1F497D" w:themeColor="text2"/>
      <w:sz w:val="36"/>
      <w:szCs w:val="36"/>
    </w:rPr>
  </w:style>
  <w:style w:type="paragraph" w:styleId="2">
    <w:name w:val="heading 2"/>
    <w:basedOn w:val="a0"/>
    <w:next w:val="a0"/>
    <w:link w:val="20"/>
    <w:uiPriority w:val="99"/>
    <w:qFormat/>
    <w:rsid w:val="00386984"/>
    <w:pPr>
      <w:keepNext/>
      <w:spacing w:before="240" w:after="240"/>
      <w:ind w:firstLine="0"/>
      <w:jc w:val="center"/>
      <w:outlineLvl w:val="1"/>
    </w:pPr>
    <w:rPr>
      <w:rFonts w:asciiTheme="majorHAnsi" w:hAnsiTheme="majorHAnsi" w:cs="Arial"/>
      <w:b/>
      <w:bCs/>
      <w:iCs/>
      <w:color w:val="1F497D" w:themeColor="text2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rsid w:val="00CA1620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9"/>
    <w:qFormat/>
    <w:rsid w:val="002B4279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2B4279"/>
    <w:pPr>
      <w:spacing w:before="240" w:after="60"/>
      <w:outlineLvl w:val="4"/>
    </w:pPr>
    <w:rPr>
      <w:rFonts w:ascii="Calibri" w:hAnsi="Calibri" w:cs="Calibri"/>
      <w:b/>
      <w:bCs/>
      <w:i/>
      <w:iCs/>
    </w:rPr>
  </w:style>
  <w:style w:type="paragraph" w:styleId="6">
    <w:name w:val="heading 6"/>
    <w:basedOn w:val="a0"/>
    <w:next w:val="a0"/>
    <w:link w:val="60"/>
    <w:unhideWhenUsed/>
    <w:qFormat/>
    <w:locked/>
    <w:rsid w:val="0021595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CE6384"/>
    <w:rPr>
      <w:rFonts w:asciiTheme="majorHAnsi" w:eastAsiaTheme="minorEastAsia" w:hAnsiTheme="majorHAnsi" w:cstheme="minorBidi"/>
      <w:b/>
      <w:bCs/>
      <w:caps/>
      <w:color w:val="1F497D" w:themeColor="text2"/>
      <w:sz w:val="36"/>
      <w:szCs w:val="36"/>
      <w:lang w:val="uk-UA"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386984"/>
    <w:rPr>
      <w:rFonts w:asciiTheme="majorHAnsi" w:eastAsia="Times New Roman" w:hAnsiTheme="majorHAnsi" w:cs="Arial"/>
      <w:b/>
      <w:bCs/>
      <w:iCs/>
      <w:color w:val="1F497D" w:themeColor="text2"/>
      <w:sz w:val="32"/>
      <w:szCs w:val="32"/>
      <w:lang w:val="uk-UA"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CA1620"/>
    <w:rPr>
      <w:rFonts w:ascii="Cambria" w:hAnsi="Cambria" w:cs="Cambria"/>
      <w:b/>
      <w:bCs/>
      <w:color w:val="4F81BD"/>
      <w:lang w:val="ru-RU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2B4279"/>
    <w:rPr>
      <w:rFonts w:ascii="Calibri" w:hAnsi="Calibri" w:cs="Calibr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2B4279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table" w:styleId="a4">
    <w:name w:val="Table Grid"/>
    <w:basedOn w:val="a2"/>
    <w:uiPriority w:val="99"/>
    <w:rsid w:val="002A1DBF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link w:val="a6"/>
    <w:uiPriority w:val="99"/>
    <w:qFormat/>
    <w:rsid w:val="002A1DBF"/>
    <w:pPr>
      <w:ind w:left="720"/>
    </w:pPr>
    <w:rPr>
      <w:rFonts w:eastAsia="Calibri"/>
      <w:szCs w:val="20"/>
    </w:rPr>
  </w:style>
  <w:style w:type="paragraph" w:styleId="HTML">
    <w:name w:val="HTML Preformatted"/>
    <w:basedOn w:val="a0"/>
    <w:link w:val="HTML0"/>
    <w:uiPriority w:val="99"/>
    <w:rsid w:val="002A1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1"/>
    <w:link w:val="HTML"/>
    <w:uiPriority w:val="99"/>
    <w:locked/>
    <w:rsid w:val="002A1DBF"/>
    <w:rPr>
      <w:rFonts w:ascii="Courier New" w:hAnsi="Courier New" w:cs="Courier New"/>
      <w:color w:val="000000"/>
      <w:sz w:val="21"/>
      <w:szCs w:val="21"/>
      <w:lang w:val="ru-RU" w:eastAsia="ru-RU"/>
    </w:rPr>
  </w:style>
  <w:style w:type="character" w:customStyle="1" w:styleId="a6">
    <w:name w:val="Абзац списка Знак"/>
    <w:link w:val="a5"/>
    <w:uiPriority w:val="99"/>
    <w:locked/>
    <w:rsid w:val="002A1DBF"/>
    <w:rPr>
      <w:rFonts w:ascii="Times New Roman" w:hAnsi="Times New Roman"/>
      <w:sz w:val="24"/>
      <w:lang w:val="ru-RU" w:eastAsia="ru-RU"/>
    </w:rPr>
  </w:style>
  <w:style w:type="paragraph" w:styleId="a7">
    <w:name w:val="Title"/>
    <w:basedOn w:val="a0"/>
    <w:link w:val="a8"/>
    <w:uiPriority w:val="99"/>
    <w:qFormat/>
    <w:rsid w:val="004A5A53"/>
    <w:pPr>
      <w:jc w:val="center"/>
    </w:pPr>
    <w:rPr>
      <w:i/>
      <w:iCs/>
      <w:sz w:val="28"/>
      <w:szCs w:val="28"/>
    </w:rPr>
  </w:style>
  <w:style w:type="character" w:customStyle="1" w:styleId="a8">
    <w:name w:val="Название Знак"/>
    <w:basedOn w:val="a1"/>
    <w:link w:val="a7"/>
    <w:uiPriority w:val="99"/>
    <w:locked/>
    <w:rsid w:val="004A5A53"/>
    <w:rPr>
      <w:rFonts w:ascii="Bookman Old Style" w:hAnsi="Bookman Old Style" w:cs="Bookman Old Style"/>
      <w:i/>
      <w:iCs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D4752A"/>
    <w:pPr>
      <w:spacing w:line="360" w:lineRule="auto"/>
      <w:ind w:firstLine="720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5D057F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0"/>
    <w:link w:val="aa"/>
    <w:uiPriority w:val="99"/>
    <w:rsid w:val="00CA1620"/>
    <w:pPr>
      <w:spacing w:before="100" w:beforeAutospacing="1" w:after="100" w:afterAutospacing="1"/>
    </w:pPr>
    <w:rPr>
      <w:rFonts w:eastAsia="Calibri"/>
      <w:szCs w:val="20"/>
    </w:rPr>
  </w:style>
  <w:style w:type="paragraph" w:styleId="23">
    <w:name w:val="Body Text Indent 2"/>
    <w:basedOn w:val="a0"/>
    <w:link w:val="24"/>
    <w:uiPriority w:val="99"/>
    <w:rsid w:val="002B4279"/>
    <w:pPr>
      <w:ind w:firstLine="720"/>
    </w:pPr>
    <w:rPr>
      <w:b/>
      <w:bCs/>
      <w:sz w:val="28"/>
      <w:szCs w:val="28"/>
      <w:lang w:val="en-US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2B4279"/>
    <w:rPr>
      <w:rFonts w:ascii="Bookman Old Style" w:hAnsi="Bookman Old Style" w:cs="Bookman Old Style"/>
      <w:b/>
      <w:bCs/>
      <w:sz w:val="20"/>
      <w:szCs w:val="20"/>
      <w:lang w:val="en-US" w:eastAsia="ru-RU"/>
    </w:rPr>
  </w:style>
  <w:style w:type="paragraph" w:styleId="ab">
    <w:name w:val="Body Text Indent"/>
    <w:basedOn w:val="a0"/>
    <w:link w:val="ac"/>
    <w:uiPriority w:val="99"/>
    <w:rsid w:val="002B427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locked/>
    <w:rsid w:val="002B4279"/>
    <w:rPr>
      <w:rFonts w:ascii="Times New Roman" w:hAnsi="Times New Roman" w:cs="Times New Roman"/>
      <w:sz w:val="24"/>
      <w:szCs w:val="24"/>
      <w:lang w:val="ru-RU" w:eastAsia="ru-RU"/>
    </w:rPr>
  </w:style>
  <w:style w:type="character" w:styleId="ad">
    <w:name w:val="Emphasis"/>
    <w:basedOn w:val="a1"/>
    <w:uiPriority w:val="99"/>
    <w:qFormat/>
    <w:rsid w:val="002B4279"/>
    <w:rPr>
      <w:rFonts w:cs="Times New Roman"/>
      <w:i/>
      <w:iCs/>
    </w:rPr>
  </w:style>
  <w:style w:type="paragraph" w:styleId="31">
    <w:name w:val="Body Text Indent 3"/>
    <w:basedOn w:val="a0"/>
    <w:link w:val="32"/>
    <w:uiPriority w:val="99"/>
    <w:rsid w:val="002B42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2B4279"/>
    <w:rPr>
      <w:rFonts w:ascii="Times New Roman" w:hAnsi="Times New Roman" w:cs="Times New Roman"/>
      <w:sz w:val="16"/>
      <w:szCs w:val="16"/>
      <w:lang w:val="ru-RU" w:eastAsia="ru-RU"/>
    </w:rPr>
  </w:style>
  <w:style w:type="paragraph" w:styleId="ae">
    <w:name w:val="header"/>
    <w:basedOn w:val="a0"/>
    <w:link w:val="af"/>
    <w:uiPriority w:val="99"/>
    <w:rsid w:val="002B42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2B4279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2B4279"/>
  </w:style>
  <w:style w:type="paragraph" w:styleId="af0">
    <w:name w:val="footnote text"/>
    <w:basedOn w:val="a0"/>
    <w:link w:val="af1"/>
    <w:uiPriority w:val="99"/>
    <w:semiHidden/>
    <w:rsid w:val="002B4279"/>
    <w:pPr>
      <w:spacing w:after="200" w:line="276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f1">
    <w:name w:val="Текст сноски Знак"/>
    <w:basedOn w:val="a1"/>
    <w:link w:val="af0"/>
    <w:uiPriority w:val="99"/>
    <w:semiHidden/>
    <w:locked/>
    <w:rsid w:val="002B4279"/>
    <w:rPr>
      <w:rFonts w:ascii="Calibri" w:hAnsi="Calibri" w:cs="Calibri"/>
      <w:sz w:val="20"/>
      <w:szCs w:val="20"/>
    </w:rPr>
  </w:style>
  <w:style w:type="character" w:styleId="af2">
    <w:name w:val="footnote reference"/>
    <w:basedOn w:val="a1"/>
    <w:uiPriority w:val="99"/>
    <w:semiHidden/>
    <w:rsid w:val="002B4279"/>
    <w:rPr>
      <w:rFonts w:cs="Times New Roman"/>
      <w:vertAlign w:val="superscript"/>
    </w:rPr>
  </w:style>
  <w:style w:type="character" w:customStyle="1" w:styleId="aa">
    <w:name w:val="Обычный (веб) Знак"/>
    <w:link w:val="a9"/>
    <w:uiPriority w:val="99"/>
    <w:locked/>
    <w:rsid w:val="002B4279"/>
    <w:rPr>
      <w:rFonts w:ascii="Times New Roman" w:hAnsi="Times New Roman"/>
      <w:sz w:val="24"/>
      <w:lang w:val="ru-RU" w:eastAsia="ru-RU"/>
    </w:rPr>
  </w:style>
  <w:style w:type="paragraph" w:customStyle="1" w:styleId="11">
    <w:name w:val="Абзац списка1"/>
    <w:basedOn w:val="a0"/>
    <w:uiPriority w:val="99"/>
    <w:rsid w:val="002B427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3">
    <w:name w:val="Body Text"/>
    <w:basedOn w:val="a0"/>
    <w:link w:val="af4"/>
    <w:uiPriority w:val="99"/>
    <w:rsid w:val="002B4279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f4">
    <w:name w:val="Основной текст Знак"/>
    <w:basedOn w:val="a1"/>
    <w:link w:val="af3"/>
    <w:uiPriority w:val="99"/>
    <w:locked/>
    <w:rsid w:val="002B4279"/>
    <w:rPr>
      <w:rFonts w:ascii="Calibri" w:hAnsi="Calibri" w:cs="Calibri"/>
      <w:lang w:val="ru-RU" w:eastAsia="ru-RU"/>
    </w:rPr>
  </w:style>
  <w:style w:type="character" w:styleId="af5">
    <w:name w:val="Hyperlink"/>
    <w:basedOn w:val="a1"/>
    <w:uiPriority w:val="99"/>
    <w:rsid w:val="002B4279"/>
    <w:rPr>
      <w:rFonts w:cs="Times New Roman"/>
      <w:color w:val="0000FF"/>
      <w:u w:val="single"/>
    </w:rPr>
  </w:style>
  <w:style w:type="character" w:customStyle="1" w:styleId="xfmc2">
    <w:name w:val="xfmc2"/>
    <w:basedOn w:val="a1"/>
    <w:uiPriority w:val="99"/>
    <w:rsid w:val="002B4279"/>
    <w:rPr>
      <w:rFonts w:cs="Times New Roman"/>
    </w:rPr>
  </w:style>
  <w:style w:type="paragraph" w:styleId="af6">
    <w:name w:val="endnote text"/>
    <w:basedOn w:val="a0"/>
    <w:link w:val="af7"/>
    <w:uiPriority w:val="99"/>
    <w:semiHidden/>
    <w:rsid w:val="002B4279"/>
    <w:rPr>
      <w:sz w:val="20"/>
      <w:szCs w:val="20"/>
      <w:lang w:val="en-US"/>
    </w:rPr>
  </w:style>
  <w:style w:type="character" w:customStyle="1" w:styleId="af7">
    <w:name w:val="Текст концевой сноски Знак"/>
    <w:basedOn w:val="a1"/>
    <w:link w:val="af6"/>
    <w:uiPriority w:val="99"/>
    <w:semiHidden/>
    <w:locked/>
    <w:rsid w:val="002B4279"/>
    <w:rPr>
      <w:rFonts w:ascii="Times New Roman" w:hAnsi="Times New Roman" w:cs="Times New Roman"/>
      <w:sz w:val="20"/>
      <w:szCs w:val="20"/>
    </w:rPr>
  </w:style>
  <w:style w:type="character" w:styleId="af8">
    <w:name w:val="endnote reference"/>
    <w:basedOn w:val="a1"/>
    <w:uiPriority w:val="99"/>
    <w:semiHidden/>
    <w:rsid w:val="002B4279"/>
    <w:rPr>
      <w:rFonts w:cs="Times New Roman"/>
      <w:vertAlign w:val="superscript"/>
    </w:rPr>
  </w:style>
  <w:style w:type="paragraph" w:styleId="af9">
    <w:name w:val="footer"/>
    <w:basedOn w:val="a0"/>
    <w:link w:val="afa"/>
    <w:uiPriority w:val="99"/>
    <w:rsid w:val="003262FC"/>
    <w:pPr>
      <w:tabs>
        <w:tab w:val="center" w:pos="4819"/>
        <w:tab w:val="right" w:pos="9639"/>
      </w:tabs>
    </w:pPr>
  </w:style>
  <w:style w:type="character" w:customStyle="1" w:styleId="afa">
    <w:name w:val="Нижний колонтитул Знак"/>
    <w:basedOn w:val="a1"/>
    <w:link w:val="af9"/>
    <w:uiPriority w:val="99"/>
    <w:locked/>
    <w:rsid w:val="003262FC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60">
    <w:name w:val="Заголовок 6 Знак"/>
    <w:basedOn w:val="a1"/>
    <w:link w:val="6"/>
    <w:rsid w:val="00215955"/>
    <w:rPr>
      <w:rFonts w:asciiTheme="minorHAnsi" w:eastAsiaTheme="minorEastAsia" w:hAnsiTheme="minorHAnsi" w:cstheme="minorBidi"/>
      <w:b/>
      <w:bCs/>
      <w:lang w:val="ru-RU" w:eastAsia="ru-RU"/>
    </w:rPr>
  </w:style>
  <w:style w:type="paragraph" w:customStyle="1" w:styleId="a">
    <w:name w:val="Маркер"/>
    <w:basedOn w:val="a0"/>
    <w:link w:val="afb"/>
    <w:qFormat/>
    <w:rsid w:val="00C16D6C"/>
    <w:pPr>
      <w:numPr>
        <w:ilvl w:val="0"/>
        <w:numId w:val="30"/>
      </w:numPr>
      <w:tabs>
        <w:tab w:val="left" w:pos="851"/>
      </w:tabs>
      <w:ind w:left="851" w:hanging="284"/>
    </w:pPr>
  </w:style>
  <w:style w:type="character" w:styleId="afc">
    <w:name w:val="Intense Emphasis"/>
    <w:basedOn w:val="a1"/>
    <w:uiPriority w:val="21"/>
    <w:qFormat/>
    <w:rsid w:val="00C16D6C"/>
    <w:rPr>
      <w:b/>
      <w:bCs/>
      <w:iCs/>
      <w:color w:val="1F497D" w:themeColor="text2"/>
      <w:spacing w:val="20"/>
      <w:sz w:val="28"/>
      <w:szCs w:val="28"/>
    </w:rPr>
  </w:style>
  <w:style w:type="character" w:customStyle="1" w:styleId="afb">
    <w:name w:val="Маркер Знак"/>
    <w:basedOn w:val="a1"/>
    <w:link w:val="a"/>
    <w:rsid w:val="00C16D6C"/>
    <w:rPr>
      <w:rFonts w:ascii="Bookman Old Style" w:eastAsia="Times New Roman" w:hAnsi="Bookman Old Style" w:cs="Bookman Old Style"/>
      <w:sz w:val="26"/>
      <w:szCs w:val="26"/>
      <w:lang w:val="uk-UA" w:eastAsia="ru-RU"/>
    </w:rPr>
  </w:style>
  <w:style w:type="character" w:styleId="afd">
    <w:name w:val="Subtle Emphasis"/>
    <w:basedOn w:val="a1"/>
    <w:uiPriority w:val="19"/>
    <w:qFormat/>
    <w:rsid w:val="00C16D6C"/>
    <w:rPr>
      <w:b/>
      <w:i/>
      <w:iCs/>
      <w:color w:val="1F497D" w:themeColor="text2"/>
    </w:rPr>
  </w:style>
  <w:style w:type="paragraph" w:customStyle="1" w:styleId="afe">
    <w:name w:val="Текст таблиці"/>
    <w:basedOn w:val="a0"/>
    <w:link w:val="aff"/>
    <w:qFormat/>
    <w:rsid w:val="00AA4777"/>
    <w:pPr>
      <w:spacing w:line="240" w:lineRule="auto"/>
      <w:ind w:firstLine="0"/>
      <w:jc w:val="left"/>
    </w:pPr>
    <w:rPr>
      <w:rFonts w:asciiTheme="minorHAnsi" w:hAnsiTheme="minorHAnsi"/>
      <w:sz w:val="24"/>
      <w:szCs w:val="24"/>
    </w:rPr>
  </w:style>
  <w:style w:type="paragraph" w:styleId="aff0">
    <w:name w:val="caption"/>
    <w:basedOn w:val="a0"/>
    <w:next w:val="a0"/>
    <w:link w:val="aff1"/>
    <w:unhideWhenUsed/>
    <w:qFormat/>
    <w:locked/>
    <w:rsid w:val="00AA4777"/>
    <w:pPr>
      <w:keepNext/>
      <w:spacing w:before="240" w:after="120"/>
      <w:ind w:left="1843" w:hanging="1276"/>
      <w:jc w:val="left"/>
    </w:pPr>
    <w:rPr>
      <w:rFonts w:asciiTheme="minorHAnsi" w:hAnsiTheme="minorHAnsi"/>
      <w:b/>
      <w:bCs/>
      <w:i/>
      <w:color w:val="1F497D" w:themeColor="text2"/>
    </w:rPr>
  </w:style>
  <w:style w:type="character" w:customStyle="1" w:styleId="aff">
    <w:name w:val="Текст таблиці Знак"/>
    <w:basedOn w:val="a1"/>
    <w:link w:val="afe"/>
    <w:rsid w:val="00AA4777"/>
    <w:rPr>
      <w:rFonts w:asciiTheme="minorHAnsi" w:eastAsia="Times New Roman" w:hAnsiTheme="minorHAnsi" w:cs="Bookman Old Style"/>
      <w:sz w:val="24"/>
      <w:szCs w:val="24"/>
      <w:lang w:val="uk-UA" w:eastAsia="ru-RU"/>
    </w:rPr>
  </w:style>
  <w:style w:type="paragraph" w:customStyle="1" w:styleId="aff2">
    <w:name w:val="Назва таблиці"/>
    <w:basedOn w:val="a0"/>
    <w:link w:val="aff3"/>
    <w:qFormat/>
    <w:rsid w:val="00AA4777"/>
    <w:pPr>
      <w:keepNext/>
      <w:spacing w:before="240" w:after="120"/>
      <w:jc w:val="left"/>
    </w:pPr>
    <w:rPr>
      <w:rFonts w:asciiTheme="minorHAnsi" w:hAnsiTheme="minorHAnsi"/>
      <w:b/>
      <w:i/>
      <w:color w:val="1F497D" w:themeColor="text2"/>
    </w:rPr>
  </w:style>
  <w:style w:type="character" w:styleId="aff4">
    <w:name w:val="FollowedHyperlink"/>
    <w:basedOn w:val="a1"/>
    <w:uiPriority w:val="99"/>
    <w:semiHidden/>
    <w:unhideWhenUsed/>
    <w:rsid w:val="002A46B5"/>
    <w:rPr>
      <w:color w:val="800080" w:themeColor="followedHyperlink"/>
      <w:u w:val="single"/>
    </w:rPr>
  </w:style>
  <w:style w:type="character" w:customStyle="1" w:styleId="aff3">
    <w:name w:val="Назва таблиці Знак"/>
    <w:basedOn w:val="a1"/>
    <w:link w:val="aff2"/>
    <w:rsid w:val="00AA4777"/>
    <w:rPr>
      <w:rFonts w:asciiTheme="minorHAnsi" w:eastAsia="Times New Roman" w:hAnsiTheme="minorHAnsi" w:cs="Bookman Old Style"/>
      <w:b/>
      <w:i/>
      <w:color w:val="1F497D" w:themeColor="text2"/>
      <w:sz w:val="26"/>
      <w:szCs w:val="26"/>
      <w:lang w:val="uk-UA" w:eastAsia="ru-RU"/>
    </w:rPr>
  </w:style>
  <w:style w:type="paragraph" w:styleId="aff5">
    <w:name w:val="Balloon Text"/>
    <w:basedOn w:val="a0"/>
    <w:link w:val="aff6"/>
    <w:uiPriority w:val="99"/>
    <w:semiHidden/>
    <w:unhideWhenUsed/>
    <w:rsid w:val="002E76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1"/>
    <w:link w:val="aff5"/>
    <w:uiPriority w:val="99"/>
    <w:semiHidden/>
    <w:rsid w:val="002E76E0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ff7">
    <w:name w:val="Название рис"/>
    <w:basedOn w:val="aff0"/>
    <w:link w:val="aff8"/>
    <w:qFormat/>
    <w:rsid w:val="00832F5B"/>
    <w:pPr>
      <w:keepNext w:val="0"/>
      <w:spacing w:before="120" w:after="240"/>
      <w:ind w:left="0" w:firstLine="0"/>
      <w:jc w:val="center"/>
    </w:pPr>
  </w:style>
  <w:style w:type="character" w:customStyle="1" w:styleId="aff1">
    <w:name w:val="Название объекта Знак"/>
    <w:basedOn w:val="a1"/>
    <w:link w:val="aff0"/>
    <w:rsid w:val="002E76E0"/>
    <w:rPr>
      <w:rFonts w:asciiTheme="minorHAnsi" w:eastAsia="Times New Roman" w:hAnsiTheme="minorHAnsi" w:cs="Bookman Old Style"/>
      <w:b/>
      <w:bCs/>
      <w:i/>
      <w:color w:val="1F497D" w:themeColor="text2"/>
      <w:sz w:val="26"/>
      <w:szCs w:val="26"/>
      <w:lang w:val="uk-UA" w:eastAsia="ru-RU"/>
    </w:rPr>
  </w:style>
  <w:style w:type="character" w:customStyle="1" w:styleId="aff8">
    <w:name w:val="Название рис Знак"/>
    <w:basedOn w:val="aff1"/>
    <w:link w:val="aff7"/>
    <w:rsid w:val="00832F5B"/>
    <w:rPr>
      <w:b/>
      <w:bCs/>
      <w:i/>
    </w:rPr>
  </w:style>
  <w:style w:type="paragraph" w:styleId="aff9">
    <w:name w:val="TOC Heading"/>
    <w:basedOn w:val="1"/>
    <w:next w:val="a0"/>
    <w:uiPriority w:val="39"/>
    <w:unhideWhenUsed/>
    <w:qFormat/>
    <w:rsid w:val="00B62624"/>
    <w:pPr>
      <w:keepLines/>
      <w:numPr>
        <w:ilvl w:val="0"/>
      </w:numPr>
      <w:spacing w:before="480" w:after="0" w:line="276" w:lineRule="auto"/>
      <w:jc w:val="left"/>
      <w:outlineLvl w:val="9"/>
    </w:pPr>
    <w:rPr>
      <w:rFonts w:eastAsiaTheme="majorEastAsia" w:cstheme="majorBidi"/>
      <w:caps w:val="0"/>
      <w:color w:val="365F91" w:themeColor="accent1" w:themeShade="BF"/>
      <w:sz w:val="28"/>
      <w:szCs w:val="28"/>
      <w:lang w:val="ru-RU" w:eastAsia="en-US"/>
    </w:rPr>
  </w:style>
  <w:style w:type="paragraph" w:styleId="12">
    <w:name w:val="toc 1"/>
    <w:basedOn w:val="a0"/>
    <w:next w:val="a0"/>
    <w:autoRedefine/>
    <w:uiPriority w:val="39"/>
    <w:locked/>
    <w:rsid w:val="00B62624"/>
    <w:pPr>
      <w:tabs>
        <w:tab w:val="right" w:leader="dot" w:pos="9911"/>
      </w:tabs>
      <w:spacing w:after="100"/>
      <w:ind w:firstLine="0"/>
    </w:pPr>
    <w:rPr>
      <w:noProof/>
    </w:rPr>
  </w:style>
  <w:style w:type="paragraph" w:styleId="25">
    <w:name w:val="toc 2"/>
    <w:basedOn w:val="a0"/>
    <w:next w:val="a0"/>
    <w:autoRedefine/>
    <w:uiPriority w:val="39"/>
    <w:locked/>
    <w:rsid w:val="00B62624"/>
    <w:pPr>
      <w:spacing w:after="100"/>
      <w:ind w:left="2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5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echbusiness.ru/tb/archiv/number2/page01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ked-science.ru/article/sci/statistika-ukazala-na-usloviy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c.ru/p/startup-ese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forbes.ru/svoi-biznes-photogallery/startapy/248976-samye-interesnye-startapy-2013-goda/photo/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FD0CB-6645-4855-82C2-A276A35F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28</Pages>
  <Words>29954</Words>
  <Characters>17075</Characters>
  <Application>Microsoft Office Word</Application>
  <DocSecurity>0</DocSecurity>
  <Lines>142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МIНIСТЕРСТВО ОСВIТИ І НАУКИ УКРАЇНИ</vt:lpstr>
    </vt:vector>
  </TitlesOfParts>
  <Company>HOME</Company>
  <LinksUpToDate>false</LinksUpToDate>
  <CharactersWithSpaces>46936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МIНIСТЕРСТВО ОСВIТИ І НАУКИ УКРАЇНИ</dc:title>
  <dc:creator>tanya Tsareva</dc:creator>
  <cp:lastModifiedBy>Nadya</cp:lastModifiedBy>
  <cp:revision>28</cp:revision>
  <cp:lastPrinted>2016-10-24T08:27:00Z</cp:lastPrinted>
  <dcterms:created xsi:type="dcterms:W3CDTF">2016-10-21T08:46:00Z</dcterms:created>
  <dcterms:modified xsi:type="dcterms:W3CDTF">2016-10-24T11:18:00Z</dcterms:modified>
</cp:coreProperties>
</file>